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-406400</wp:posOffset>
                </wp:positionH>
                <wp:positionV relativeFrom="paragraph">
                  <wp:posOffset>-488315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EA3E9B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9592733" cy="6539874"/>
                                  <wp:effectExtent l="0" t="0" r="889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5 - 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2677" cy="6546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-32pt;margin-top:-38.45pt;width:756.75pt;height:528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" fillcolor="white [3201]" stroked="f" strokeweight=".5pt">
                <v:textbox>
                  <w:txbxContent>
                    <w:p w:rsidR="00DA6F9B" w:rsidRDefault="00EA3E9B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9592733" cy="6539874"/>
                            <wp:effectExtent l="0" t="0" r="889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5 - 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2677" cy="65466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Borders>
          <w:top w:val="dashed" w:sz="8" w:space="0" w:color="E18A6F" w:themeColor="accent3" w:themeTint="99"/>
          <w:left w:val="dashed" w:sz="8" w:space="0" w:color="E18A6F" w:themeColor="accent3" w:themeTint="99"/>
          <w:bottom w:val="dashed" w:sz="8" w:space="0" w:color="E18A6F" w:themeColor="accent3" w:themeTint="99"/>
          <w:right w:val="dashed" w:sz="8" w:space="0" w:color="E18A6F" w:themeColor="accent3" w:themeTint="99"/>
          <w:insideH w:val="dashed" w:sz="8" w:space="0" w:color="E18A6F" w:themeColor="accent3" w:themeTint="99"/>
          <w:insideV w:val="dashed" w:sz="8" w:space="0" w:color="E18A6F" w:themeColor="accent3" w:themeTint="99"/>
        </w:tblBorders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B43412" w:themeColor="accent1" w:themeShade="BF"/>
            </w:tcBorders>
            <w:vAlign w:val="center"/>
          </w:tcPr>
          <w:p w:rsidR="00953581" w:rsidRPr="003A1E20" w:rsidRDefault="00903D08" w:rsidP="00C47D6D">
            <w:pPr>
              <w:rPr>
                <w:color w:val="78230C" w:themeColor="accent1" w:themeShade="80"/>
              </w:rPr>
            </w:pPr>
            <w:r>
              <w:rPr>
                <w:color w:val="78230C" w:themeColor="accent1" w:themeShade="80"/>
              </w:rPr>
              <w:lastRenderedPageBreak/>
              <w:t>4</w:t>
            </w:r>
            <w:r w:rsidR="00953581" w:rsidRPr="003A1E20">
              <w:rPr>
                <w:color w:val="78230C" w:themeColor="accent1" w:themeShade="80"/>
              </w:rPr>
              <w:t xml:space="preserve">. TEMA </w:t>
            </w:r>
          </w:p>
        </w:tc>
        <w:tc>
          <w:tcPr>
            <w:tcW w:w="13207" w:type="dxa"/>
            <w:tcBorders>
              <w:top w:val="dashed" w:sz="4" w:space="0" w:color="B43412" w:themeColor="accent1" w:themeShade="BF"/>
              <w:left w:val="single" w:sz="4" w:space="0" w:color="B43412" w:themeColor="accent1" w:themeShade="BF"/>
              <w:bottom w:val="dashed" w:sz="4" w:space="0" w:color="B43412" w:themeColor="accent1" w:themeShade="BF"/>
            </w:tcBorders>
            <w:vAlign w:val="center"/>
          </w:tcPr>
          <w:p w:rsidR="00953581" w:rsidRPr="003A1E20" w:rsidRDefault="003A1E20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8230C" w:themeColor="accent1" w:themeShade="80"/>
                <w:sz w:val="28"/>
              </w:rPr>
            </w:pPr>
            <w:r>
              <w:rPr>
                <w:color w:val="78230C" w:themeColor="accent1" w:themeShade="80"/>
                <w:sz w:val="28"/>
              </w:rPr>
              <w:t>Čarolija života</w:t>
            </w:r>
          </w:p>
        </w:tc>
      </w:tr>
      <w:tr w:rsidR="00C47D6D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B43412" w:themeColor="accent1" w:themeShade="BF"/>
            </w:tcBorders>
            <w:shd w:val="clear" w:color="auto" w:fill="FFE6D3" w:themeFill="accent4" w:themeFillTint="33"/>
            <w:vAlign w:val="center"/>
          </w:tcPr>
          <w:p w:rsidR="00C47D6D" w:rsidRPr="003A1E20" w:rsidRDefault="00C47D6D" w:rsidP="00FF4EC9">
            <w:pPr>
              <w:rPr>
                <w:color w:val="78230C" w:themeColor="accent1" w:themeShade="80"/>
              </w:rPr>
            </w:pPr>
            <w:r w:rsidRPr="003A1E20">
              <w:rPr>
                <w:color w:val="78230C" w:themeColor="accent1" w:themeShade="80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dashed" w:sz="4" w:space="0" w:color="B43412" w:themeColor="accent1" w:themeShade="BF"/>
              <w:left w:val="single" w:sz="4" w:space="0" w:color="B43412" w:themeColor="accent1" w:themeShade="BF"/>
            </w:tcBorders>
            <w:shd w:val="clear" w:color="auto" w:fill="FFE6D3" w:themeFill="accent4" w:themeFillTint="33"/>
          </w:tcPr>
          <w:p w:rsidR="00C47D6D" w:rsidRPr="004B1E3F" w:rsidRDefault="00E87073" w:rsidP="003A1E20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7200" w:themeColor="accent5" w:themeShade="BF"/>
              </w:rPr>
            </w:pPr>
            <w:r w:rsidRPr="004B1E3F">
              <w:rPr>
                <w:rFonts w:cstheme="minorHAnsi"/>
                <w:bCs/>
                <w:color w:val="000000" w:themeColor="text1"/>
              </w:rPr>
              <w:t xml:space="preserve">Roald Dahl, </w:t>
            </w:r>
            <w:r w:rsidRPr="004B1E3F">
              <w:rPr>
                <w:rFonts w:cstheme="minorHAnsi"/>
                <w:bCs/>
                <w:i/>
                <w:color w:val="000000" w:themeColor="text1"/>
              </w:rPr>
              <w:t>Charlie i tvornica čokolade</w:t>
            </w:r>
            <w:r w:rsidRPr="004B1E3F">
              <w:rPr>
                <w:rFonts w:cstheme="minorHAnsi"/>
                <w:bCs/>
                <w:color w:val="000000" w:themeColor="text1"/>
              </w:rPr>
              <w:t xml:space="preserve">,  Jasminka Tihi-Stepanić, </w:t>
            </w:r>
            <w:r w:rsidRPr="004B1E3F">
              <w:rPr>
                <w:rFonts w:cstheme="minorHAnsi"/>
                <w:bCs/>
                <w:i/>
                <w:color w:val="000000" w:themeColor="text1"/>
              </w:rPr>
              <w:t>Dječak koji je zaboravio svoj bicikl</w:t>
            </w:r>
            <w:r w:rsidRPr="004B1E3F">
              <w:rPr>
                <w:rFonts w:cstheme="minorHAnsi"/>
                <w:bCs/>
                <w:color w:val="000000" w:themeColor="text1"/>
              </w:rPr>
              <w:t>, Darko Macan</w:t>
            </w:r>
            <w:r w:rsidRPr="004B1E3F">
              <w:rPr>
                <w:rFonts w:cstheme="minorHAnsi"/>
                <w:bCs/>
                <w:i/>
                <w:color w:val="000000" w:themeColor="text1"/>
              </w:rPr>
              <w:t>, Nove tenisice</w:t>
            </w:r>
            <w:r w:rsidRPr="004B1E3F">
              <w:rPr>
                <w:rFonts w:cstheme="minorHAnsi"/>
                <w:bCs/>
                <w:color w:val="000000" w:themeColor="text1"/>
              </w:rPr>
              <w:t xml:space="preserve">, </w:t>
            </w:r>
            <w:r w:rsidR="004B1E3F" w:rsidRPr="004B1E3F">
              <w:rPr>
                <w:rFonts w:cstheme="minorHAnsi"/>
                <w:bCs/>
                <w:color w:val="000000" w:themeColor="text1"/>
              </w:rPr>
              <w:t xml:space="preserve"> J. K. Rowling, </w:t>
            </w:r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>Razredbeni klobuk</w:t>
            </w:r>
            <w:r w:rsidR="004B1E3F" w:rsidRPr="004B1E3F">
              <w:rPr>
                <w:rFonts w:cstheme="minorHAnsi"/>
                <w:bCs/>
                <w:color w:val="000000" w:themeColor="text1"/>
              </w:rPr>
              <w:t>;</w:t>
            </w:r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 xml:space="preserve"> Slikopriča</w:t>
            </w:r>
            <w:r w:rsidR="004B1E3F" w:rsidRPr="004B1E3F">
              <w:rPr>
                <w:rFonts w:cstheme="minorHAnsi"/>
                <w:bCs/>
                <w:color w:val="000000" w:themeColor="text1"/>
              </w:rPr>
              <w:t xml:space="preserve">, Ratko Zvrko, </w:t>
            </w:r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>Poziv proljeća</w:t>
            </w:r>
            <w:r w:rsidR="004B1E3F" w:rsidRPr="004B1E3F">
              <w:rPr>
                <w:rFonts w:cstheme="minorHAnsi"/>
                <w:bCs/>
                <w:color w:val="000000" w:themeColor="text1"/>
              </w:rPr>
              <w:t xml:space="preserve">, Khalil Gibran, </w:t>
            </w:r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>Molitva šume</w:t>
            </w:r>
            <w:r w:rsidR="004B1E3F" w:rsidRPr="004B1E3F">
              <w:rPr>
                <w:rFonts w:cstheme="minorHAnsi"/>
                <w:bCs/>
                <w:color w:val="000000" w:themeColor="text1"/>
              </w:rPr>
              <w:t xml:space="preserve">, </w:t>
            </w:r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>Poziv novinarima</w:t>
            </w:r>
            <w:r w:rsidR="004B1E3F" w:rsidRPr="004B1E3F">
              <w:rPr>
                <w:rFonts w:cstheme="minorHAnsi"/>
                <w:bCs/>
                <w:color w:val="000000" w:themeColor="text1"/>
              </w:rPr>
              <w:t>, G</w:t>
            </w:r>
            <w:r w:rsidR="004B1E3F">
              <w:rPr>
                <w:rFonts w:cstheme="minorHAnsi"/>
                <w:bCs/>
                <w:color w:val="000000" w:themeColor="text1"/>
              </w:rPr>
              <w:t xml:space="preserve">igor Vitez, </w:t>
            </w:r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>Kakvu kome knjigu</w:t>
            </w:r>
            <w:r w:rsidR="004B1E3F">
              <w:rPr>
                <w:rFonts w:cstheme="minorHAnsi"/>
                <w:bCs/>
                <w:color w:val="000000" w:themeColor="text1"/>
              </w:rPr>
              <w:t>, s</w:t>
            </w:r>
            <w:r w:rsidR="004B1E3F" w:rsidRPr="004B1E3F">
              <w:rPr>
                <w:rFonts w:cstheme="minorHAnsi"/>
                <w:bCs/>
                <w:color w:val="000000" w:themeColor="text1"/>
              </w:rPr>
              <w:t xml:space="preserve">trip </w:t>
            </w:r>
            <w:r w:rsidR="004B1E3F" w:rsidRPr="004B1E3F">
              <w:rPr>
                <w:rFonts w:cstheme="minorHAnsi"/>
                <w:bCs/>
                <w:i/>
                <w:color w:val="000000" w:themeColor="text1"/>
              </w:rPr>
              <w:t>Crne patke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single" w:sz="4" w:space="0" w:color="B43412" w:themeColor="accent1" w:themeShade="BF"/>
              <w:right w:val="dashed" w:sz="4" w:space="0" w:color="B43412" w:themeColor="accent1" w:themeShade="BF"/>
            </w:tcBorders>
          </w:tcPr>
          <w:p w:rsidR="00810B09" w:rsidRPr="003A1E20" w:rsidRDefault="00810B09" w:rsidP="00FF4EC9">
            <w:pPr>
              <w:spacing w:before="120" w:after="120"/>
              <w:ind w:left="113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B43412" w:themeColor="accent1" w:themeShade="BF"/>
              <w:bottom w:val="single" w:sz="4" w:space="0" w:color="B43412" w:themeColor="accent1" w:themeShade="BF"/>
              <w:right w:val="dashed" w:sz="4" w:space="0" w:color="B43412" w:themeColor="accent1" w:themeShade="BF"/>
            </w:tcBorders>
          </w:tcPr>
          <w:p w:rsidR="00810B09" w:rsidRPr="003A1E2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B43412" w:themeColor="accent1" w:themeShade="BF"/>
              <w:bottom w:val="single" w:sz="4" w:space="0" w:color="B43412" w:themeColor="accent1" w:themeShade="BF"/>
            </w:tcBorders>
          </w:tcPr>
          <w:p w:rsidR="00810B09" w:rsidRPr="003A1E2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postotna zastupljenost predmetnih područja</w:t>
            </w:r>
          </w:p>
        </w:tc>
      </w:tr>
      <w:tr w:rsidR="00810B09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single" w:sz="4" w:space="0" w:color="B43412" w:themeColor="accent1" w:themeShade="BF"/>
              <w:right w:val="dashed" w:sz="4" w:space="0" w:color="B43412" w:themeColor="accent1" w:themeShade="BF"/>
            </w:tcBorders>
            <w:shd w:val="clear" w:color="auto" w:fill="FFE6D3" w:themeFill="accent4" w:themeFillTint="33"/>
          </w:tcPr>
          <w:p w:rsidR="00810B09" w:rsidRPr="006738D3" w:rsidRDefault="003A1E20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5078" w:type="dxa"/>
            <w:tcBorders>
              <w:top w:val="single" w:sz="4" w:space="0" w:color="B43412" w:themeColor="accent1" w:themeShade="BF"/>
              <w:left w:val="dashed" w:sz="4" w:space="0" w:color="B43412" w:themeColor="accent1" w:themeShade="BF"/>
              <w:right w:val="dashed" w:sz="4" w:space="0" w:color="B43412" w:themeColor="accent1" w:themeShade="BF"/>
            </w:tcBorders>
            <w:shd w:val="clear" w:color="auto" w:fill="FFE6D3" w:themeFill="accent4" w:themeFillTint="33"/>
          </w:tcPr>
          <w:p w:rsidR="00810B09" w:rsidRPr="006738D3" w:rsidRDefault="00810B09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single" w:sz="4" w:space="0" w:color="B43412" w:themeColor="accent1" w:themeShade="BF"/>
              <w:left w:val="dashed" w:sz="4" w:space="0" w:color="B43412" w:themeColor="accent1" w:themeShade="BF"/>
            </w:tcBorders>
            <w:shd w:val="clear" w:color="auto" w:fill="FFE6D3" w:themeFill="accent4" w:themeFillTint="33"/>
          </w:tcPr>
          <w:p w:rsidR="005B7772" w:rsidRPr="005B7772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Hrvatski jezik i komunikacija </w:t>
            </w:r>
            <w:r w:rsidR="00D7340A">
              <w:rPr>
                <w:color w:val="000000" w:themeColor="text1"/>
              </w:rPr>
              <w:t xml:space="preserve"> – </w:t>
            </w:r>
            <w:r w:rsidR="00E229A8">
              <w:rPr>
                <w:color w:val="000000" w:themeColor="text1"/>
              </w:rPr>
              <w:t xml:space="preserve">45 </w:t>
            </w:r>
            <w:r w:rsidR="005E4BC1" w:rsidRPr="005B7772">
              <w:rPr>
                <w:color w:val="000000" w:themeColor="text1"/>
              </w:rPr>
              <w:t>%</w:t>
            </w:r>
          </w:p>
          <w:p w:rsidR="005B7772" w:rsidRPr="005B7772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Književnost i stvaralaštvo </w:t>
            </w:r>
            <w:r w:rsidR="005E4BC1" w:rsidRPr="005B7772">
              <w:rPr>
                <w:color w:val="000000" w:themeColor="text1"/>
              </w:rPr>
              <w:t xml:space="preserve"> –</w:t>
            </w:r>
            <w:r w:rsidR="00D7340A">
              <w:rPr>
                <w:color w:val="000000" w:themeColor="text1"/>
              </w:rPr>
              <w:t xml:space="preserve"> </w:t>
            </w:r>
            <w:r w:rsidR="00E229A8">
              <w:rPr>
                <w:color w:val="000000" w:themeColor="text1"/>
              </w:rPr>
              <w:t xml:space="preserve">45 </w:t>
            </w:r>
            <w:r w:rsidRPr="005B7772">
              <w:rPr>
                <w:color w:val="000000" w:themeColor="text1"/>
              </w:rPr>
              <w:t>%</w:t>
            </w:r>
          </w:p>
          <w:p w:rsidR="00810B09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772">
              <w:rPr>
                <w:color w:val="000000" w:themeColor="text1"/>
              </w:rPr>
              <w:t xml:space="preserve">Kultura i mediji </w:t>
            </w:r>
            <w:r w:rsidR="005E4BC1" w:rsidRPr="005B7772">
              <w:rPr>
                <w:color w:val="000000" w:themeColor="text1"/>
              </w:rPr>
              <w:t>– 10%</w:t>
            </w:r>
          </w:p>
        </w:tc>
      </w:tr>
      <w:tr w:rsidR="006738D3" w:rsidTr="00B05AE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B43412" w:themeColor="accent1" w:themeShade="BF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B43412" w:themeColor="accent1" w:themeShade="BF"/>
              <w:right w:val="dashed" w:sz="4" w:space="0" w:color="B43412" w:themeColor="accent1" w:themeShade="BF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B43412" w:themeColor="accent1" w:themeShade="BF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22A8F" w:rsidRDefault="00D22A8F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899"/>
        <w:gridCol w:w="1843"/>
        <w:gridCol w:w="6095"/>
        <w:gridCol w:w="2126"/>
        <w:gridCol w:w="2127"/>
      </w:tblGrid>
      <w:tr w:rsidR="00072A5C" w:rsidRPr="00AE7888" w:rsidTr="00D64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single" w:sz="4" w:space="0" w:color="78230C" w:themeColor="accent1" w:themeShade="80"/>
              <w:left w:val="single" w:sz="4" w:space="0" w:color="78230C" w:themeColor="accent1" w:themeShade="80"/>
              <w:right w:val="single" w:sz="4" w:space="0" w:color="FFFFFF" w:themeColor="background1"/>
            </w:tcBorders>
            <w:shd w:val="clear" w:color="auto" w:fill="78230C" w:themeFill="accent1" w:themeFillShade="80"/>
            <w:vAlign w:val="center"/>
          </w:tcPr>
          <w:p w:rsidR="00072A5C" w:rsidRPr="00AE7888" w:rsidRDefault="00072A5C" w:rsidP="00014D64">
            <w:pPr>
              <w:spacing w:before="120" w:after="120"/>
              <w:ind w:left="170"/>
              <w:jc w:val="center"/>
              <w:rPr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AKTIVNOSTI</w:t>
            </w:r>
          </w:p>
        </w:tc>
        <w:tc>
          <w:tcPr>
            <w:tcW w:w="899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</w:tcPr>
          <w:p w:rsidR="00072A5C" w:rsidRPr="00AE7888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BROJ SATI</w:t>
            </w:r>
          </w:p>
        </w:tc>
        <w:tc>
          <w:tcPr>
            <w:tcW w:w="1843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</w:tcPr>
          <w:p w:rsidR="00072A5C" w:rsidRPr="00AE7888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095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  <w:vAlign w:val="center"/>
          </w:tcPr>
          <w:p w:rsidR="00072A5C" w:rsidRPr="00AE7888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ODGOJNO-OBRAZOVNI ISHODI NA RAZINI AKTIVNOSTI</w:t>
            </w:r>
          </w:p>
        </w:tc>
        <w:tc>
          <w:tcPr>
            <w:tcW w:w="2126" w:type="dxa"/>
            <w:tcBorders>
              <w:top w:val="single" w:sz="4" w:space="0" w:color="78230C" w:themeColor="accent1" w:themeShade="80"/>
              <w:left w:val="single" w:sz="4" w:space="0" w:color="FFFFFF" w:themeColor="background1"/>
            </w:tcBorders>
            <w:shd w:val="clear" w:color="auto" w:fill="78230C" w:themeFill="accent1" w:themeFillShade="80"/>
            <w:vAlign w:val="center"/>
          </w:tcPr>
          <w:p w:rsidR="00072A5C" w:rsidRPr="00AE7888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JEZIČNE DJELATNOSTI</w:t>
            </w:r>
          </w:p>
        </w:tc>
        <w:tc>
          <w:tcPr>
            <w:tcW w:w="2127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78230C" w:themeColor="accent1" w:themeShade="80"/>
            </w:tcBorders>
            <w:shd w:val="clear" w:color="auto" w:fill="78230C" w:themeFill="accent1" w:themeFillShade="80"/>
            <w:vAlign w:val="center"/>
          </w:tcPr>
          <w:p w:rsidR="00072A5C" w:rsidRPr="00AE7888" w:rsidRDefault="00072A5C" w:rsidP="009D1287">
            <w:pPr>
              <w:spacing w:before="120" w:after="12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E7888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072A5C" w:rsidRPr="00AE7888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  <w:bottom w:val="single" w:sz="4" w:space="0" w:color="987200" w:themeColor="accent5" w:themeShade="BF"/>
            </w:tcBorders>
            <w:shd w:val="clear" w:color="auto" w:fill="FFF1E7"/>
          </w:tcPr>
          <w:p w:rsidR="00072A5C" w:rsidRPr="00AE7888" w:rsidRDefault="00072A5C" w:rsidP="009636CC">
            <w:pPr>
              <w:pStyle w:val="StandardWeb"/>
              <w:spacing w:before="24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1. </w:t>
            </w:r>
            <w:r w:rsidR="003A1E20"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Sklonidba</w:t>
            </w:r>
          </w:p>
        </w:tc>
        <w:tc>
          <w:tcPr>
            <w:tcW w:w="899" w:type="dxa"/>
            <w:tcBorders>
              <w:bottom w:val="single" w:sz="4" w:space="0" w:color="987200" w:themeColor="accent5" w:themeShade="BF"/>
            </w:tcBorders>
            <w:shd w:val="clear" w:color="auto" w:fill="FFF1E7"/>
          </w:tcPr>
          <w:p w:rsidR="00072A5C" w:rsidRPr="00AE7888" w:rsidRDefault="003A1E20" w:rsidP="009636CC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987200" w:themeColor="accent5" w:themeShade="BF"/>
            </w:tcBorders>
            <w:shd w:val="clear" w:color="auto" w:fill="FFF1E7"/>
          </w:tcPr>
          <w:p w:rsidR="00E87073" w:rsidRPr="00AE7888" w:rsidRDefault="00E87073" w:rsidP="00E87073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5B2413" w:themeColor="accent3" w:themeShade="80"/>
              </w:rPr>
              <w:t>OŠ HJ A.5.5.</w:t>
            </w:r>
          </w:p>
          <w:p w:rsidR="00072A5C" w:rsidRPr="00AE7888" w:rsidRDefault="00E87073" w:rsidP="00E87073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  <w:tcBorders>
              <w:bottom w:val="single" w:sz="4" w:space="0" w:color="987200" w:themeColor="accent5" w:themeShade="BF"/>
            </w:tcBorders>
            <w:shd w:val="clear" w:color="auto" w:fill="FFF1E7"/>
          </w:tcPr>
          <w:p w:rsidR="00072A5C" w:rsidRPr="00DD0D10" w:rsidRDefault="00E87073" w:rsidP="00DD0D1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</w:pPr>
            <w:r w:rsidRPr="00AE7888">
              <w:rPr>
                <w:rFonts w:eastAsia="Times New Roman"/>
                <w:b/>
                <w:color w:val="78230C" w:themeColor="accent1" w:themeShade="80"/>
                <w:sz w:val="18"/>
                <w:szCs w:val="24"/>
                <w:lang w:val="hr-HR" w:eastAsia="hr-HR"/>
              </w:rPr>
              <w:t>Upoznati padeže i uočavati padeže kao različite oblike iste riječi, služiti se proširenim padežnim pitanjima (tj. cijelom rečenicom s upitnom zamjenicom i glagolom).</w:t>
            </w:r>
            <w:r w:rsidR="00DD0D10">
              <w:rPr>
                <w:rFonts w:eastAsia="Times New Roman"/>
                <w:b/>
                <w:color w:val="78230C" w:themeColor="accent1" w:themeShade="80"/>
                <w:sz w:val="18"/>
                <w:szCs w:val="24"/>
                <w:lang w:val="hr-HR" w:eastAsia="hr-HR"/>
              </w:rPr>
              <w:t xml:space="preserve"> </w:t>
            </w:r>
            <w:r w:rsidR="002C4794" w:rsidRPr="00AE7888">
              <w:rPr>
                <w:rStyle w:val="normaltextrun"/>
                <w:rFonts w:cs="Calibri"/>
                <w:color w:val="000000" w:themeColor="text1"/>
                <w:sz w:val="18"/>
                <w:szCs w:val="18"/>
                <w:lang w:val="hr-HR"/>
              </w:rPr>
              <w:t>U tekstu zasićenom različitim oblicima iste imenice izdvajati imenicu i odvajati osnovu od nastavka. I</w:t>
            </w:r>
            <w:r w:rsidR="002C4794" w:rsidRPr="00AE7888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>straživati o temi prema smjernicama. I</w:t>
            </w:r>
            <w:r w:rsidR="002C4794" w:rsidRPr="00AE7888">
              <w:rPr>
                <w:rStyle w:val="normaltextrun"/>
                <w:rFonts w:cs="Calibri"/>
                <w:color w:val="000000" w:themeColor="text1"/>
                <w:sz w:val="18"/>
                <w:szCs w:val="18"/>
                <w:lang w:val="hr-HR"/>
              </w:rPr>
              <w:t xml:space="preserve">zrađivati miniplakat s nazivima padeža, padežnim pitanjima i proširenim padežnim pitanjima, navoditi primjer sklonidbe imenice u muškom, ženskom i srednjem rodu. Izrađivati umnu mapu. Pisati priču. </w:t>
            </w:r>
          </w:p>
        </w:tc>
        <w:tc>
          <w:tcPr>
            <w:tcW w:w="2126" w:type="dxa"/>
            <w:tcBorders>
              <w:bottom w:val="single" w:sz="4" w:space="0" w:color="987200" w:themeColor="accent5" w:themeShade="BF"/>
            </w:tcBorders>
            <w:shd w:val="clear" w:color="auto" w:fill="FFF1E7"/>
          </w:tcPr>
          <w:p w:rsidR="00072A5C" w:rsidRPr="00AE7888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  <w:p w:rsidR="002C4794" w:rsidRPr="00AE7888" w:rsidRDefault="002C4794" w:rsidP="004B1E3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- čitati tekst i raditi na tekstu</w:t>
            </w:r>
          </w:p>
          <w:p w:rsidR="004B1E3F" w:rsidRPr="00AE7888" w:rsidRDefault="002C4794" w:rsidP="004B1E3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- pisati bilješke</w:t>
            </w:r>
            <w:r w:rsidR="00072A5C" w:rsidRPr="00AE7888">
              <w:rPr>
                <w:color w:val="000000" w:themeColor="text1"/>
                <w:sz w:val="18"/>
                <w:lang w:val="hr-HR"/>
              </w:rPr>
              <w:t xml:space="preserve"> </w:t>
            </w:r>
          </w:p>
          <w:p w:rsidR="002C4794" w:rsidRPr="00AE7888" w:rsidRDefault="002C4794" w:rsidP="004B1E3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- pisati priču</w:t>
            </w:r>
          </w:p>
          <w:p w:rsidR="002C4794" w:rsidRPr="00AE7888" w:rsidRDefault="002C4794" w:rsidP="004B1E3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- crtati umnu mapu</w:t>
            </w:r>
          </w:p>
          <w:p w:rsidR="00072A5C" w:rsidRPr="00AE7888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</w:p>
        </w:tc>
        <w:tc>
          <w:tcPr>
            <w:tcW w:w="2127" w:type="dxa"/>
            <w:tcBorders>
              <w:bottom w:val="single" w:sz="4" w:space="0" w:color="987200" w:themeColor="accent5" w:themeShade="BF"/>
              <w:right w:val="single" w:sz="4" w:space="0" w:color="78230C" w:themeColor="accent1" w:themeShade="80"/>
            </w:tcBorders>
            <w:shd w:val="clear" w:color="auto" w:fill="FFF1E7"/>
          </w:tcPr>
          <w:p w:rsidR="002C4794" w:rsidRPr="00AE7888" w:rsidRDefault="002C4794" w:rsidP="002C479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osr A.2.3.</w:t>
            </w:r>
          </w:p>
          <w:p w:rsidR="002C4794" w:rsidRPr="00AE7888" w:rsidRDefault="002C4794" w:rsidP="002C479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</w:pPr>
            <w:r w:rsidRPr="00AE7888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  <w:t>ikt C.2.4.</w:t>
            </w:r>
          </w:p>
          <w:p w:rsidR="002C4794" w:rsidRPr="00AE7888" w:rsidRDefault="002C4794" w:rsidP="002C479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:rsidR="002C4794" w:rsidRPr="00AE7888" w:rsidRDefault="002C4794" w:rsidP="002C479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</w:p>
          <w:p w:rsidR="002C4794" w:rsidRPr="00AE7888" w:rsidRDefault="002C4794" w:rsidP="002C479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uku.B.2.4</w:t>
            </w:r>
          </w:p>
          <w:p w:rsidR="00072A5C" w:rsidRPr="00AE7888" w:rsidRDefault="002C4794" w:rsidP="002C479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uku D.2.2.</w:t>
            </w:r>
          </w:p>
        </w:tc>
      </w:tr>
      <w:tr w:rsidR="00072A5C" w:rsidRPr="00AE7888" w:rsidTr="00D641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single" w:sz="4" w:space="0" w:color="987200" w:themeColor="accent5" w:themeShade="BF"/>
              <w:left w:val="single" w:sz="4" w:space="0" w:color="78230C" w:themeColor="accent1" w:themeShade="80"/>
            </w:tcBorders>
          </w:tcPr>
          <w:p w:rsidR="00072A5C" w:rsidRPr="00AE7888" w:rsidRDefault="003A1E20" w:rsidP="009636CC">
            <w:pPr>
              <w:pStyle w:val="StandardWeb"/>
              <w:spacing w:before="24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2. Nominativ i akuzativ</w:t>
            </w:r>
          </w:p>
        </w:tc>
        <w:tc>
          <w:tcPr>
            <w:tcW w:w="899" w:type="dxa"/>
            <w:tcBorders>
              <w:top w:val="single" w:sz="4" w:space="0" w:color="987200" w:themeColor="accent5" w:themeShade="BF"/>
            </w:tcBorders>
          </w:tcPr>
          <w:p w:rsidR="00072A5C" w:rsidRPr="00AE7888" w:rsidRDefault="00072A5C" w:rsidP="009636CC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  <w:tcBorders>
              <w:top w:val="single" w:sz="4" w:space="0" w:color="987200" w:themeColor="accent5" w:themeShade="BF"/>
            </w:tcBorders>
          </w:tcPr>
          <w:p w:rsidR="00C90824" w:rsidRPr="00AE7888" w:rsidRDefault="00072A5C" w:rsidP="00C90824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000000" w:themeColor="text1"/>
              </w:rPr>
              <w:t xml:space="preserve"> </w:t>
            </w:r>
            <w:r w:rsidR="00C90824" w:rsidRPr="00AE7888">
              <w:rPr>
                <w:b/>
                <w:color w:val="5B2413" w:themeColor="accent3" w:themeShade="80"/>
              </w:rPr>
              <w:t>OŠ HJ A.5.5.</w:t>
            </w:r>
          </w:p>
          <w:p w:rsidR="00072A5C" w:rsidRPr="00AE7888" w:rsidRDefault="00C90824" w:rsidP="00C9082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  <w:p w:rsidR="00072A5C" w:rsidRPr="00AE7888" w:rsidRDefault="00072A5C" w:rsidP="00F56F33">
            <w:pPr>
              <w:pStyle w:val="Bezproreda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6095" w:type="dxa"/>
            <w:tcBorders>
              <w:top w:val="single" w:sz="4" w:space="0" w:color="987200" w:themeColor="accent5" w:themeShade="BF"/>
            </w:tcBorders>
          </w:tcPr>
          <w:p w:rsidR="00072A5C" w:rsidRPr="00DD0D10" w:rsidRDefault="00D32623" w:rsidP="00DD0D10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>Točno upotrebljavati proširena padežna pitanja za nominativ i akuzativ. Prepoznavati imenice u nominativu i akuzativu. Slušno razlikovati, točno izgovarati i pisati riječi u kojima je provedena glasovna promjena.</w:t>
            </w:r>
            <w:r w:rsidR="00DD0D10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</w:t>
            </w:r>
            <w:r w:rsidR="002C4794" w:rsidRPr="00AE7888">
              <w:rPr>
                <w:color w:val="000000" w:themeColor="text1"/>
                <w:sz w:val="18"/>
                <w:lang w:val="hr-HR"/>
              </w:rPr>
              <w:t>Istraživati</w:t>
            </w:r>
            <w:r w:rsidR="004B1E3F" w:rsidRPr="00AE7888">
              <w:rPr>
                <w:color w:val="000000" w:themeColor="text1"/>
                <w:sz w:val="18"/>
                <w:lang w:val="hr-HR"/>
              </w:rPr>
              <w:t xml:space="preserve"> nominativ  i akuzativ</w:t>
            </w:r>
            <w:r w:rsidR="002C4794" w:rsidRPr="00AE7888">
              <w:rPr>
                <w:color w:val="000000" w:themeColor="text1"/>
                <w:sz w:val="18"/>
                <w:lang w:val="hr-HR"/>
              </w:rPr>
              <w:t>. O</w:t>
            </w:r>
            <w:r w:rsidR="004B1E3F" w:rsidRPr="00AE7888">
              <w:rPr>
                <w:color w:val="000000" w:themeColor="text1"/>
                <w:sz w:val="18"/>
                <w:lang w:val="hr-HR"/>
              </w:rPr>
              <w:t>bjašnjava</w:t>
            </w:r>
            <w:r w:rsidR="002C4794" w:rsidRPr="00AE7888">
              <w:rPr>
                <w:color w:val="000000" w:themeColor="text1"/>
                <w:sz w:val="18"/>
                <w:lang w:val="hr-HR"/>
              </w:rPr>
              <w:t>ti</w:t>
            </w:r>
            <w:r w:rsidR="004B1E3F" w:rsidRPr="00AE7888">
              <w:rPr>
                <w:color w:val="000000" w:themeColor="text1"/>
                <w:sz w:val="18"/>
                <w:lang w:val="hr-HR"/>
              </w:rPr>
              <w:t xml:space="preserve"> razliku između nominativa  i akuzativa</w:t>
            </w:r>
            <w:r w:rsidR="002C4794" w:rsidRPr="00AE7888">
              <w:rPr>
                <w:color w:val="000000" w:themeColor="text1"/>
                <w:sz w:val="18"/>
                <w:lang w:val="hr-HR"/>
              </w:rPr>
              <w:t>. Točno upotrebljavati</w:t>
            </w:r>
            <w:r w:rsidR="004B1E3F" w:rsidRPr="00AE7888">
              <w:rPr>
                <w:color w:val="000000" w:themeColor="text1"/>
                <w:sz w:val="18"/>
                <w:lang w:val="hr-HR"/>
              </w:rPr>
              <w:t xml:space="preserve"> riječi s</w:t>
            </w:r>
            <w:r w:rsidR="002C4794" w:rsidRPr="00AE7888">
              <w:rPr>
                <w:color w:val="000000" w:themeColor="text1"/>
                <w:sz w:val="18"/>
                <w:lang w:val="hr-HR"/>
              </w:rPr>
              <w:t xml:space="preserve"> provedenom glasovnom promjenom. O</w:t>
            </w:r>
            <w:r w:rsidR="004B1E3F" w:rsidRPr="00AE7888">
              <w:rPr>
                <w:color w:val="000000" w:themeColor="text1"/>
                <w:sz w:val="18"/>
                <w:lang w:val="hr-HR"/>
              </w:rPr>
              <w:t>smišljava</w:t>
            </w:r>
            <w:r w:rsidR="002C4794" w:rsidRPr="00AE7888">
              <w:rPr>
                <w:color w:val="000000" w:themeColor="text1"/>
                <w:sz w:val="18"/>
                <w:lang w:val="hr-HR"/>
              </w:rPr>
              <w:t>ti</w:t>
            </w:r>
            <w:r w:rsidR="004B1E3F" w:rsidRPr="00AE7888">
              <w:rPr>
                <w:color w:val="000000" w:themeColor="text1"/>
                <w:sz w:val="18"/>
                <w:lang w:val="hr-HR"/>
              </w:rPr>
              <w:t xml:space="preserve"> rečenice u kojima su imenice u nominativu i akuzativu</w:t>
            </w:r>
            <w:r w:rsidR="002C4794" w:rsidRPr="00AE7888">
              <w:rPr>
                <w:color w:val="000000" w:themeColor="text1"/>
                <w:sz w:val="18"/>
                <w:lang w:val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987200" w:themeColor="accent5" w:themeShade="BF"/>
            </w:tcBorders>
          </w:tcPr>
          <w:p w:rsidR="00DD0D10" w:rsidRPr="00AE7888" w:rsidRDefault="00DD0D10" w:rsidP="00DD0D10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- čitati tekst i raditi na tekstu</w:t>
            </w:r>
          </w:p>
          <w:p w:rsidR="00DD0D10" w:rsidRDefault="00DD0D10" w:rsidP="00DD0D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 xml:space="preserve">- pisati bilješke </w:t>
            </w:r>
          </w:p>
          <w:p w:rsidR="00DD0D10" w:rsidRPr="00DD0D10" w:rsidRDefault="00DD0D10" w:rsidP="00DD0D10">
            <w:pPr>
              <w:pStyle w:val="Bezproreda"/>
              <w:spacing w:after="100" w:afterAutospacing="1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izgovarati i pisati riječi s provedenim gl. promjenama</w:t>
            </w:r>
          </w:p>
        </w:tc>
        <w:tc>
          <w:tcPr>
            <w:tcW w:w="2127" w:type="dxa"/>
            <w:tcBorders>
              <w:top w:val="single" w:sz="4" w:space="0" w:color="987200" w:themeColor="accent5" w:themeShade="BF"/>
              <w:right w:val="single" w:sz="4" w:space="0" w:color="78230C" w:themeColor="accent1" w:themeShade="80"/>
            </w:tcBorders>
          </w:tcPr>
          <w:p w:rsidR="00072A5C" w:rsidRPr="00DD0D10" w:rsidRDefault="00AE7888" w:rsidP="00DD0D10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r w:rsidRPr="00AE7888">
              <w:rPr>
                <w:color w:val="231F20"/>
                <w:sz w:val="18"/>
                <w:szCs w:val="16"/>
              </w:rPr>
              <w:t>uku A.2.2.</w:t>
            </w:r>
            <w:r w:rsidR="00DD0D10">
              <w:rPr>
                <w:color w:val="231F20"/>
                <w:sz w:val="18"/>
                <w:szCs w:val="16"/>
              </w:rPr>
              <w:t xml:space="preserve">                       </w:t>
            </w:r>
            <w:r w:rsidRPr="00AE7888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osr A.2.3.</w:t>
            </w:r>
          </w:p>
        </w:tc>
      </w:tr>
      <w:tr w:rsidR="00072A5C" w:rsidRPr="00AE7888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:rsidR="00072A5C" w:rsidRPr="00AE7888" w:rsidRDefault="003A1E20" w:rsidP="009636CC">
            <w:pPr>
              <w:pStyle w:val="StandardWeb"/>
              <w:spacing w:before="240" w:beforeAutospacing="0" w:after="0" w:afterAutospacing="0"/>
              <w:ind w:left="113" w:right="1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3. Genitiv</w:t>
            </w:r>
          </w:p>
        </w:tc>
        <w:tc>
          <w:tcPr>
            <w:tcW w:w="899" w:type="dxa"/>
            <w:shd w:val="clear" w:color="auto" w:fill="FFF1E7"/>
          </w:tcPr>
          <w:p w:rsidR="00072A5C" w:rsidRPr="00AE7888" w:rsidRDefault="00E87073" w:rsidP="009636CC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FFF1E7"/>
          </w:tcPr>
          <w:p w:rsidR="00C90824" w:rsidRPr="00AE7888" w:rsidRDefault="00C90824" w:rsidP="00C90824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5B2413" w:themeColor="accent3" w:themeShade="80"/>
              </w:rPr>
              <w:t>OŠ HJ A.5.5.</w:t>
            </w:r>
          </w:p>
          <w:p w:rsidR="00072A5C" w:rsidRPr="00AE7888" w:rsidRDefault="00C90824" w:rsidP="00C9082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  <w:shd w:val="clear" w:color="auto" w:fill="FFF1E7"/>
          </w:tcPr>
          <w:p w:rsidR="00072A5C" w:rsidRPr="00DD0D10" w:rsidRDefault="0085249C" w:rsidP="00DD0D1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>Točno upotrebljavati proširena padežna pitanja za genitiv. Prepoznavati imenice u genitivu. Slušno razlikovati, točno izgovarati i pisati</w:t>
            </w:r>
            <w:r w:rsidR="00AC1ECC"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riječi u kojima je provedena glasovna promjena.</w:t>
            </w:r>
            <w:r w:rsidR="00DD0D10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</w:t>
            </w:r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>Opisivati predmet prema uputama.</w:t>
            </w:r>
            <w:r w:rsidRPr="00AE7888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14"/>
                <w:szCs w:val="18"/>
                <w:lang w:val="hr-HR"/>
              </w:rPr>
              <w:t xml:space="preserve"> </w:t>
            </w:r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>Prepoznati imenice u genitivu (rod i broj).</w:t>
            </w:r>
            <w:r w:rsidRPr="00AE7888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14"/>
                <w:szCs w:val="18"/>
                <w:lang w:val="hr-HR"/>
              </w:rPr>
              <w:t xml:space="preserve"> </w:t>
            </w:r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 xml:space="preserve">Slušati zvučni zapis i objašnjavati netočnu uporabu prijedoga </w:t>
            </w:r>
            <w:r w:rsidRPr="00AE7888">
              <w:rPr>
                <w:rStyle w:val="normaltextrun"/>
                <w:rFonts w:cs="Calibri"/>
                <w:i/>
                <w:color w:val="000000" w:themeColor="text1"/>
                <w:sz w:val="18"/>
                <w:lang w:val="hr-HR"/>
              </w:rPr>
              <w:t>od</w:t>
            </w:r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>. Razlikovati genitiv od akuzativa i ostalih padeža.</w:t>
            </w:r>
            <w:r w:rsidRPr="00AE7888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14"/>
                <w:szCs w:val="18"/>
                <w:lang w:val="hr-HR"/>
              </w:rPr>
              <w:t xml:space="preserve"> </w:t>
            </w:r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 xml:space="preserve">Točno pisati prijedlog </w:t>
            </w:r>
            <w:r w:rsidRPr="00AE7888">
              <w:rPr>
                <w:rStyle w:val="normaltextrun"/>
                <w:rFonts w:cs="Calibri"/>
                <w:i/>
                <w:color w:val="000000" w:themeColor="text1"/>
                <w:sz w:val="18"/>
                <w:lang w:val="hr-HR"/>
              </w:rPr>
              <w:t>od</w:t>
            </w:r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 xml:space="preserve"> uz genitiv uz pripadnost.</w:t>
            </w:r>
            <w:r w:rsidRPr="00AE7888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14"/>
                <w:szCs w:val="18"/>
                <w:lang w:val="hr-HR"/>
              </w:rPr>
              <w:t xml:space="preserve"> </w:t>
            </w:r>
            <w:r w:rsidRPr="00AE7888">
              <w:rPr>
                <w:rStyle w:val="normaltextrun"/>
                <w:rFonts w:cs="Calibri"/>
                <w:color w:val="000000" w:themeColor="text1"/>
                <w:sz w:val="18"/>
                <w:lang w:val="hr-HR"/>
              </w:rPr>
              <w:t xml:space="preserve">Razlikovati, izgovarati i pisati riječi za oblike genitiva množine. </w:t>
            </w:r>
            <w:r w:rsidRPr="00AE7888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Pisati sastavak prema uputama.</w:t>
            </w:r>
          </w:p>
        </w:tc>
        <w:tc>
          <w:tcPr>
            <w:tcW w:w="2126" w:type="dxa"/>
            <w:tcBorders>
              <w:top w:val="single" w:sz="4" w:space="0" w:color="987200" w:themeColor="accent5" w:themeShade="BF"/>
            </w:tcBorders>
            <w:shd w:val="clear" w:color="auto" w:fill="FFF1E7"/>
          </w:tcPr>
          <w:p w:rsidR="00072A5C" w:rsidRPr="00AE7888" w:rsidRDefault="00DD0D10" w:rsidP="002C479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opisivati usmeno</w:t>
            </w:r>
          </w:p>
          <w:p w:rsidR="00072A5C" w:rsidRPr="00AE7888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DD0D10">
              <w:rPr>
                <w:color w:val="000000" w:themeColor="text1"/>
                <w:sz w:val="18"/>
                <w:lang w:val="hr-HR"/>
              </w:rPr>
              <w:t>slušati zvučni zapis</w:t>
            </w:r>
          </w:p>
          <w:p w:rsidR="002C4794" w:rsidRPr="00AE7888" w:rsidRDefault="00072A5C" w:rsidP="002C479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DD0D10">
              <w:rPr>
                <w:color w:val="000000" w:themeColor="text1"/>
                <w:sz w:val="18"/>
                <w:lang w:val="hr-HR"/>
              </w:rPr>
              <w:t>pisati sastavak prema uputama</w:t>
            </w:r>
          </w:p>
          <w:p w:rsidR="00072A5C" w:rsidRPr="00AE7888" w:rsidRDefault="00072A5C" w:rsidP="004478D2">
            <w:pPr>
              <w:pStyle w:val="Bezproreda"/>
              <w:spacing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127" w:type="dxa"/>
            <w:tcBorders>
              <w:top w:val="single" w:sz="4" w:space="0" w:color="987200" w:themeColor="accent5" w:themeShade="BF"/>
              <w:right w:val="single" w:sz="4" w:space="0" w:color="78230C" w:themeColor="accent1" w:themeShade="80"/>
            </w:tcBorders>
            <w:shd w:val="clear" w:color="auto" w:fill="FFF1E7"/>
          </w:tcPr>
          <w:p w:rsidR="00AE7888" w:rsidRPr="00DD0D10" w:rsidRDefault="00AE7888" w:rsidP="00DD0D10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D0D10">
              <w:rPr>
                <w:color w:val="000000" w:themeColor="text1"/>
                <w:sz w:val="18"/>
                <w:szCs w:val="18"/>
              </w:rPr>
              <w:t>odr A.2.1.</w:t>
            </w:r>
          </w:p>
          <w:p w:rsidR="00072A5C" w:rsidRPr="00DD0D10" w:rsidRDefault="00AE7888" w:rsidP="00AE7888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DD0D10">
              <w:rPr>
                <w:color w:val="000000" w:themeColor="text1"/>
                <w:sz w:val="18"/>
                <w:szCs w:val="18"/>
                <w:lang w:val="hr-HR"/>
              </w:rPr>
              <w:t>uku A.2.2.</w:t>
            </w:r>
          </w:p>
        </w:tc>
      </w:tr>
      <w:tr w:rsidR="00072A5C" w:rsidRPr="00AE7888" w:rsidTr="00D641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:rsidR="00072A5C" w:rsidRPr="00AE7888" w:rsidRDefault="003A1E20" w:rsidP="009636CC">
            <w:pPr>
              <w:pStyle w:val="StandardWeb"/>
              <w:spacing w:before="24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4. Dativ i lokativ</w:t>
            </w:r>
          </w:p>
        </w:tc>
        <w:tc>
          <w:tcPr>
            <w:tcW w:w="899" w:type="dxa"/>
          </w:tcPr>
          <w:p w:rsidR="00072A5C" w:rsidRPr="00AE7888" w:rsidRDefault="00E87073" w:rsidP="009636CC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</w:tcPr>
          <w:p w:rsidR="00C90824" w:rsidRPr="00AE7888" w:rsidRDefault="00C90824" w:rsidP="00C90824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5B2413" w:themeColor="accent3" w:themeShade="80"/>
              </w:rPr>
              <w:t>OŠ HJ A.5.5.</w:t>
            </w:r>
          </w:p>
          <w:p w:rsidR="00072A5C" w:rsidRPr="00AE7888" w:rsidRDefault="00C90824" w:rsidP="00C90824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</w:tcPr>
          <w:p w:rsidR="00072A5C" w:rsidRPr="00DD0D10" w:rsidRDefault="0085249C" w:rsidP="00DD0D10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>Točno upotrebljavati proširena padežna pitanja za dativ i lokativ. Prepoznavati imenice u dativu i lokativu. R</w:t>
            </w:r>
            <w:r w:rsidR="00AC1ECC"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>azlikovati</w:t>
            </w: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prijedloge koji dolaze uz dativ i koji dolaze uz lokativ. Slušno razlikovati, točno izgovarati i pisati</w:t>
            </w:r>
            <w:r w:rsidR="00AC1ECC"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riječi u kojima je provedena glasovna promjena.</w:t>
            </w:r>
            <w:r w:rsidR="00DD0D10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</w:t>
            </w:r>
            <w:r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>Komentira</w:t>
            </w:r>
            <w:r w:rsidR="00AC1ECC"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>ti</w:t>
            </w:r>
            <w:r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 šalji</w:t>
            </w:r>
            <w:r w:rsidR="00AC1ECC"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>vi gramatički natpis. Uspoređivati</w:t>
            </w:r>
            <w:r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 dativ i lokativ s pomoću Vennova dijagrama. </w:t>
            </w:r>
            <w:r w:rsidR="000A2DA1"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Označavati semantička obilježja. Prepričavati minilekciju. Izrađivati poster o dativu i lokativu. </w:t>
            </w:r>
          </w:p>
        </w:tc>
        <w:tc>
          <w:tcPr>
            <w:tcW w:w="2126" w:type="dxa"/>
          </w:tcPr>
          <w:p w:rsidR="009676C4" w:rsidRPr="009676C4" w:rsidRDefault="009676C4" w:rsidP="009676C4">
            <w:pPr>
              <w:pStyle w:val="Bezproreda"/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razgovarati o šaljivom natpisu                                                         - pisati usporedbu dativa i lokativa                    - prepričavati</w:t>
            </w:r>
          </w:p>
          <w:p w:rsidR="00072A5C" w:rsidRPr="00AE7888" w:rsidRDefault="00072A5C" w:rsidP="004478D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:rsidR="00AE7888" w:rsidRPr="00DD0D10" w:rsidRDefault="00AE7888" w:rsidP="00DD0D10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pod B.2.1.</w:t>
            </w:r>
          </w:p>
          <w:p w:rsidR="00AE7888" w:rsidRPr="00DD0D10" w:rsidRDefault="00AE7888" w:rsidP="00DD0D1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</w:pPr>
            <w:r w:rsidRPr="00DD0D1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ikt C.2.4.</w:t>
            </w:r>
          </w:p>
          <w:p w:rsidR="00072A5C" w:rsidRPr="00DD0D10" w:rsidRDefault="00072A5C" w:rsidP="00617AEF">
            <w:pPr>
              <w:pStyle w:val="Bezproreda"/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72A5C" w:rsidRPr="00AE7888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:rsidR="00072A5C" w:rsidRPr="00AE7888" w:rsidRDefault="003A1E20" w:rsidP="009636CC">
            <w:pPr>
              <w:pStyle w:val="StandardWeb"/>
              <w:spacing w:before="24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5. Vokativ</w:t>
            </w:r>
          </w:p>
        </w:tc>
        <w:tc>
          <w:tcPr>
            <w:tcW w:w="899" w:type="dxa"/>
            <w:shd w:val="clear" w:color="auto" w:fill="FFF1E7"/>
          </w:tcPr>
          <w:p w:rsidR="00072A5C" w:rsidRPr="00AE7888" w:rsidRDefault="00E87073" w:rsidP="009636CC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FFF1E7"/>
          </w:tcPr>
          <w:p w:rsidR="00C90824" w:rsidRPr="00AE7888" w:rsidRDefault="00C90824" w:rsidP="00C90824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5B2413" w:themeColor="accent3" w:themeShade="80"/>
              </w:rPr>
              <w:t>OŠ HJ A.5.5.</w:t>
            </w:r>
          </w:p>
          <w:p w:rsidR="00072A5C" w:rsidRPr="00AE7888" w:rsidRDefault="00C90824" w:rsidP="00C90824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  <w:shd w:val="clear" w:color="auto" w:fill="FFF1E7"/>
          </w:tcPr>
          <w:p w:rsidR="000A2DA1" w:rsidRPr="00DD0D10" w:rsidRDefault="000A2DA1" w:rsidP="00DD0D1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E84C22" w:themeColor="accent1"/>
                <w:sz w:val="18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Točno upotrebljavati usklike uz vokativ. Prepoznavati imenice u vokativu.. Slušno razlikovati, točno izgovarati i pisati riječi u kojima je provedena glasovna promjena. </w:t>
            </w:r>
            <w:r w:rsidRPr="00AE7888">
              <w:rPr>
                <w:b/>
                <w:noProof/>
                <w:color w:val="78230C" w:themeColor="accent1" w:themeShade="80"/>
                <w:sz w:val="14"/>
                <w:szCs w:val="20"/>
                <w:lang w:val="hr-HR"/>
              </w:rPr>
              <w:t>O</w:t>
            </w:r>
            <w:r w:rsidRPr="00AE7888">
              <w:rPr>
                <w:b/>
                <w:noProof/>
                <w:color w:val="78230C" w:themeColor="accent1" w:themeShade="80"/>
                <w:sz w:val="18"/>
                <w:lang w:val="hr-HR"/>
              </w:rPr>
              <w:t>dvajati vokativ zarezom/ zarezima od ostatka rečenice.</w:t>
            </w:r>
            <w:r w:rsidR="00DD0D10">
              <w:rPr>
                <w:b/>
                <w:noProof/>
                <w:color w:val="78230C" w:themeColor="accent1" w:themeShade="80"/>
                <w:sz w:val="18"/>
                <w:lang w:val="hr-HR"/>
              </w:rPr>
              <w:t xml:space="preserve"> </w:t>
            </w:r>
            <w:r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Izvoditi improvizacije na temu vokativ. Slušati audiosažetak i razvrstavati podatke u kategorije: znam, mislim da znam, naučio sam. Slušati htvatsku himnu i izdvajati imenice u vokativu. Pisati e-pismo upotrebljavajući imenice u vokativu. </w:t>
            </w:r>
          </w:p>
        </w:tc>
        <w:tc>
          <w:tcPr>
            <w:tcW w:w="2126" w:type="dxa"/>
            <w:shd w:val="clear" w:color="auto" w:fill="FFF1E7"/>
          </w:tcPr>
          <w:p w:rsidR="00072A5C" w:rsidRPr="00AE7888" w:rsidRDefault="009676C4" w:rsidP="000A2DA1">
            <w:pPr>
              <w:pStyle w:val="Bezproreda"/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izvodi improvizaciju                  - sluša audiosažetak                - sluša hrvatsku himnu sa zadatkom                                - </w:t>
            </w:r>
            <w:r w:rsidR="00072A5C" w:rsidRPr="00AE7888">
              <w:rPr>
                <w:color w:val="000000" w:themeColor="text1"/>
                <w:sz w:val="18"/>
                <w:lang w:val="hr-HR"/>
              </w:rPr>
              <w:t xml:space="preserve"> </w:t>
            </w:r>
            <w:r>
              <w:rPr>
                <w:color w:val="000000" w:themeColor="text1"/>
                <w:sz w:val="18"/>
                <w:lang w:val="hr-HR"/>
              </w:rPr>
              <w:t>piše e-pismo sa zadatkom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:rsidR="00AE7888" w:rsidRPr="00DD0D10" w:rsidRDefault="00AE7888" w:rsidP="00DD0D10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uku.A.2.1.</w:t>
            </w:r>
          </w:p>
          <w:p w:rsidR="00AE7888" w:rsidRPr="00DD0D10" w:rsidRDefault="00AE7888" w:rsidP="00DD0D1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A.2.2.</w:t>
            </w:r>
          </w:p>
          <w:p w:rsidR="00072A5C" w:rsidRPr="00DD0D10" w:rsidRDefault="00AE7888" w:rsidP="00DD0D1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uku.B.2.4</w:t>
            </w:r>
            <w:r w:rsid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D.2.2.</w:t>
            </w:r>
          </w:p>
        </w:tc>
      </w:tr>
      <w:tr w:rsidR="00072A5C" w:rsidRPr="00AE7888" w:rsidTr="00D64106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:rsidR="00072A5C" w:rsidRPr="00AE7888" w:rsidRDefault="003A1E20" w:rsidP="009636CC">
            <w:pPr>
              <w:pStyle w:val="StandardWeb"/>
              <w:spacing w:before="240" w:beforeAutospacing="0" w:after="0" w:afterAutospacing="0"/>
              <w:ind w:left="113" w:right="170"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6. Instrumental</w:t>
            </w:r>
          </w:p>
        </w:tc>
        <w:tc>
          <w:tcPr>
            <w:tcW w:w="899" w:type="dxa"/>
          </w:tcPr>
          <w:p w:rsidR="00072A5C" w:rsidRPr="00AE7888" w:rsidRDefault="00E87073" w:rsidP="009636CC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sz w:val="20"/>
                <w:szCs w:val="16"/>
                <w:lang w:val="hr-HR"/>
              </w:rPr>
            </w:pPr>
            <w:r w:rsidRPr="00AE7888">
              <w:rPr>
                <w:b/>
                <w:color w:val="78230C" w:themeColor="accent1" w:themeShade="80"/>
                <w:sz w:val="20"/>
                <w:szCs w:val="16"/>
                <w:lang w:val="hr-HR"/>
              </w:rPr>
              <w:t>2</w:t>
            </w:r>
          </w:p>
        </w:tc>
        <w:tc>
          <w:tcPr>
            <w:tcW w:w="1843" w:type="dxa"/>
          </w:tcPr>
          <w:p w:rsidR="00C90824" w:rsidRPr="00AE7888" w:rsidRDefault="00C90824" w:rsidP="00C90824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5B2413" w:themeColor="accent3" w:themeShade="80"/>
              </w:rPr>
              <w:t>OŠ HJ A.5.5.</w:t>
            </w:r>
          </w:p>
          <w:p w:rsidR="002C4794" w:rsidRPr="00AE7888" w:rsidRDefault="00C90824" w:rsidP="00C90824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  <w:p w:rsidR="00072A5C" w:rsidRPr="00AE7888" w:rsidRDefault="00072A5C" w:rsidP="00752E5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  <w:lang w:val="hr-HR"/>
              </w:rPr>
            </w:pPr>
          </w:p>
        </w:tc>
        <w:tc>
          <w:tcPr>
            <w:tcW w:w="6095" w:type="dxa"/>
          </w:tcPr>
          <w:p w:rsidR="00072A5C" w:rsidRPr="00DD0D10" w:rsidRDefault="000A2DA1" w:rsidP="00DD0D10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Točno upotrebljavati proširena padežna pitanja za </w:t>
            </w:r>
            <w:r w:rsidR="00D32623"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instrumental. </w:t>
            </w: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>Prepoznavati</w:t>
            </w:r>
            <w:r w:rsidR="00D32623"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imenice u instrumentalu</w:t>
            </w: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>.</w:t>
            </w:r>
            <w:r w:rsidR="00D32623"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Točno upotrebljavati prijedlog s/sa uz instrumental</w:t>
            </w:r>
            <w:r w:rsidRPr="00AE7888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>. Slušno razlikovati, točno izgovarati i pisati riječi u kojima je provedena glasovna promjena.</w:t>
            </w:r>
            <w:r w:rsidR="00DD0D10"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 </w:t>
            </w:r>
            <w:r w:rsidR="00D32623" w:rsidRPr="00AE7888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Imenovati sredstva kojima se obavlja radnja. Rješavati problemske zadatke i zaključivati o instrumentalu. Rješavati zadatke u kvizu. S pomoću igre Kipovi utvrđivati sadržaje učenja o instrumentalu. </w:t>
            </w:r>
          </w:p>
        </w:tc>
        <w:tc>
          <w:tcPr>
            <w:tcW w:w="2126" w:type="dxa"/>
          </w:tcPr>
          <w:p w:rsidR="00D32623" w:rsidRPr="00AE7888" w:rsidRDefault="009676C4" w:rsidP="00D32623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rješava problemske zadatke                                   - usmeno izlaže o instrumentalu</w:t>
            </w:r>
          </w:p>
          <w:p w:rsidR="00072A5C" w:rsidRPr="00AE7888" w:rsidRDefault="00072A5C" w:rsidP="00CE4C69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lang w:val="hr-HR"/>
              </w:rPr>
            </w:pP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:rsidR="00AE7888" w:rsidRPr="00DD0D10" w:rsidRDefault="00AE7888" w:rsidP="00DD0D10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uku.A.2.1.</w:t>
            </w:r>
          </w:p>
          <w:p w:rsidR="00AE7888" w:rsidRPr="00DD0D10" w:rsidRDefault="00AE7888" w:rsidP="00DD0D1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A.2.2.</w:t>
            </w:r>
          </w:p>
          <w:p w:rsidR="00AE7888" w:rsidRPr="00DD0D10" w:rsidRDefault="00AE7888" w:rsidP="00DD0D1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uku.B.2.4</w:t>
            </w:r>
          </w:p>
          <w:p w:rsidR="00AE7888" w:rsidRPr="00DD0D10" w:rsidRDefault="00AE7888" w:rsidP="00DD0D1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D.2.2.</w:t>
            </w:r>
          </w:p>
          <w:p w:rsidR="00AE7888" w:rsidRPr="00DD0D10" w:rsidRDefault="00AE7888" w:rsidP="00DD0D1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osr A.2.3.</w:t>
            </w:r>
          </w:p>
          <w:p w:rsidR="00AE7888" w:rsidRPr="00DD0D10" w:rsidRDefault="00AE7888" w:rsidP="00DD0D1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</w:pPr>
            <w:r w:rsidRPr="00DD0D1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ikt C.2.4.</w:t>
            </w:r>
          </w:p>
          <w:p w:rsidR="00072A5C" w:rsidRPr="00DD0D10" w:rsidRDefault="00072A5C" w:rsidP="00D32623">
            <w:pPr>
              <w:pStyle w:val="Bezprored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72A5C" w:rsidRPr="00AE7888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:rsidR="00072A5C" w:rsidRPr="00AE7888" w:rsidRDefault="003A1E20" w:rsidP="009636CC">
            <w:pPr>
              <w:pStyle w:val="Bezproreda"/>
              <w:spacing w:before="240" w:after="120"/>
              <w:ind w:left="113" w:right="113"/>
              <w:rPr>
                <w:rFonts w:asciiTheme="minorHAnsi" w:hAnsiTheme="minorHAnsi" w:cstheme="minorHAnsi"/>
                <w:b w:val="0"/>
                <w:lang w:val="hr-HR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lang w:val="hr-HR"/>
              </w:rPr>
              <w:t>7. Sklonidba- ponavljanje</w:t>
            </w:r>
          </w:p>
        </w:tc>
        <w:tc>
          <w:tcPr>
            <w:tcW w:w="899" w:type="dxa"/>
            <w:shd w:val="clear" w:color="auto" w:fill="FFF1E7"/>
          </w:tcPr>
          <w:p w:rsidR="00072A5C" w:rsidRPr="00AE7888" w:rsidRDefault="00E87073" w:rsidP="009636CC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78230C" w:themeColor="accent1" w:themeShade="80"/>
                <w:sz w:val="20"/>
                <w:szCs w:val="16"/>
                <w:lang w:val="hr-HR" w:eastAsia="hr-HR"/>
              </w:rPr>
            </w:pPr>
            <w:r w:rsidRPr="00AE7888">
              <w:rPr>
                <w:rFonts w:eastAsia="Times New Roman"/>
                <w:b/>
                <w:color w:val="78230C" w:themeColor="accent1" w:themeShade="80"/>
                <w:sz w:val="20"/>
                <w:szCs w:val="16"/>
                <w:lang w:val="hr-HR" w:eastAsia="hr-HR"/>
              </w:rPr>
              <w:t>2</w:t>
            </w:r>
          </w:p>
        </w:tc>
        <w:tc>
          <w:tcPr>
            <w:tcW w:w="1843" w:type="dxa"/>
            <w:shd w:val="clear" w:color="auto" w:fill="FFF1E7"/>
          </w:tcPr>
          <w:p w:rsidR="00C90824" w:rsidRPr="00AE7888" w:rsidRDefault="00C90824" w:rsidP="00C90824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5B2413" w:themeColor="accent3" w:themeShade="80"/>
              </w:rPr>
              <w:t>OŠ HJ A.5.5.</w:t>
            </w:r>
          </w:p>
          <w:p w:rsidR="00072A5C" w:rsidRPr="00AE7888" w:rsidRDefault="00C90824" w:rsidP="00C9082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16"/>
                <w:lang w:val="hr-HR" w:eastAsia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  <w:shd w:val="clear" w:color="auto" w:fill="FFF1E7"/>
          </w:tcPr>
          <w:p w:rsidR="00E87073" w:rsidRPr="00AE7888" w:rsidRDefault="00E87073" w:rsidP="00DD0D1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Aktivirati postojeća znanja o sklonidbi imenica izrađujući umnu mapu. Prepoznati padeže u rečenici, razlikovati padeže kod imenica istoga oblik</w:t>
            </w:r>
            <w:r w:rsidR="009676C4">
              <w:rPr>
                <w:color w:val="000000" w:themeColor="text1"/>
                <w:sz w:val="18"/>
                <w:lang w:val="hr-HR"/>
              </w:rPr>
              <w:t xml:space="preserve">a. Prepoznavati i objašnjavati </w:t>
            </w:r>
            <w:r w:rsidRPr="00AE7888">
              <w:rPr>
                <w:color w:val="000000" w:themeColor="text1"/>
                <w:sz w:val="18"/>
                <w:lang w:val="hr-HR"/>
              </w:rPr>
              <w:t>jezične pogreške. Točno upotrebljavati riječi s provedenim glasovnim promjenama</w:t>
            </w:r>
            <w:r w:rsidR="00DD0D10">
              <w:rPr>
                <w:color w:val="000000" w:themeColor="text1"/>
                <w:sz w:val="18"/>
                <w:lang w:val="hr-HR"/>
              </w:rPr>
              <w:t>. Predstavljati sadržaje učenja.</w:t>
            </w:r>
          </w:p>
          <w:p w:rsidR="00E87073" w:rsidRPr="00AE7888" w:rsidRDefault="00E87073" w:rsidP="00E87073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</w:p>
        </w:tc>
        <w:tc>
          <w:tcPr>
            <w:tcW w:w="2126" w:type="dxa"/>
            <w:shd w:val="clear" w:color="auto" w:fill="FFF1E7"/>
          </w:tcPr>
          <w:p w:rsidR="00072A5C" w:rsidRPr="00AE7888" w:rsidRDefault="009676C4" w:rsidP="00DD0D1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izrađuje umnu mapu               - predstavlja usmeno sadržaje učenja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:rsidR="00072A5C" w:rsidRPr="00AE7888" w:rsidRDefault="00072A5C" w:rsidP="00CE4C69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</w:p>
          <w:p w:rsidR="00DD0D10" w:rsidRPr="00DD0D10" w:rsidRDefault="00DD0D10" w:rsidP="00DD0D10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uku.A.2.1.</w:t>
            </w:r>
          </w:p>
          <w:p w:rsidR="00DD0D10" w:rsidRPr="00DD0D10" w:rsidRDefault="00DD0D10" w:rsidP="00DD0D1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A.2.2.</w:t>
            </w:r>
          </w:p>
          <w:p w:rsidR="00072A5C" w:rsidRPr="00AE7888" w:rsidRDefault="00DD0D10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 </w:t>
            </w:r>
          </w:p>
        </w:tc>
      </w:tr>
      <w:tr w:rsidR="00072A5C" w:rsidRPr="00AE7888" w:rsidTr="00D641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:rsidR="00072A5C" w:rsidRPr="00AE7888" w:rsidRDefault="003A1E20" w:rsidP="00B05AE4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8. Sklonidba – vrednovanje naučenog</w:t>
            </w:r>
          </w:p>
        </w:tc>
        <w:tc>
          <w:tcPr>
            <w:tcW w:w="899" w:type="dxa"/>
          </w:tcPr>
          <w:p w:rsidR="00072A5C" w:rsidRPr="00AE7888" w:rsidRDefault="00E87073" w:rsidP="009636CC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20"/>
                <w:szCs w:val="16"/>
                <w:lang w:val="hr-HR"/>
              </w:rPr>
            </w:pPr>
            <w:r w:rsidRPr="00AE7888"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20"/>
                <w:szCs w:val="16"/>
                <w:lang w:val="hr-HR"/>
              </w:rPr>
              <w:t>2</w:t>
            </w:r>
          </w:p>
        </w:tc>
        <w:tc>
          <w:tcPr>
            <w:tcW w:w="1843" w:type="dxa"/>
          </w:tcPr>
          <w:p w:rsidR="00C90824" w:rsidRPr="00AE7888" w:rsidRDefault="00C90824" w:rsidP="00C90824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B2413" w:themeColor="accent3" w:themeShade="80"/>
              </w:rPr>
            </w:pPr>
            <w:r w:rsidRPr="00AE7888">
              <w:rPr>
                <w:b/>
                <w:color w:val="5B2413" w:themeColor="accent3" w:themeShade="80"/>
              </w:rPr>
              <w:t>OŠ HJ A.5.5.</w:t>
            </w:r>
          </w:p>
          <w:p w:rsidR="00072A5C" w:rsidRPr="00AE7888" w:rsidRDefault="00C90824" w:rsidP="00DD0D10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</w:tcPr>
          <w:p w:rsidR="00072A5C" w:rsidRPr="00DD0D10" w:rsidRDefault="00D32623" w:rsidP="00DD0D10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</w:pPr>
            <w:r w:rsidRPr="00AE7888"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  <w:t>Vrednovati usvojenost predviđenih odgojno-obrazovnih ishoda –</w:t>
            </w:r>
            <w:r w:rsidRPr="00AE7888">
              <w:rPr>
                <w:rFonts w:asciiTheme="minorHAnsi" w:hAnsiTheme="minorHAnsi" w:cstheme="minorHAnsi"/>
                <w:b/>
                <w:i/>
                <w:noProof/>
                <w:color w:val="78230C" w:themeColor="accent1" w:themeShade="80"/>
                <w:sz w:val="18"/>
                <w:szCs w:val="16"/>
              </w:rPr>
              <w:t xml:space="preserve"> Sklonidba</w:t>
            </w:r>
            <w:r w:rsidRPr="00AE7888"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  <w:t>.</w:t>
            </w:r>
            <w:r w:rsidR="00DD0D10"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  <w:t xml:space="preserve"> </w:t>
            </w:r>
            <w:r w:rsidRPr="00DD0D10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Rješavati zadatke višestrukog izbora, povezivanja, nadopunjavanja, zadatke s jednim ili više kratkih odgovora, zadatke sređivanja i zadatke supstitucijskoga tipa. </w:t>
            </w:r>
            <w:r w:rsidRPr="00DD0D1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učenja u provjeri znanja. Uočavati, prema postotku riješenosti, svoj rezultat i analizirati ga.</w:t>
            </w:r>
          </w:p>
        </w:tc>
        <w:tc>
          <w:tcPr>
            <w:tcW w:w="2126" w:type="dxa"/>
          </w:tcPr>
          <w:p w:rsidR="00DD0D10" w:rsidRPr="00AE7888" w:rsidRDefault="009676C4" w:rsidP="00DD0D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piše pisanu provjeru</w:t>
            </w:r>
          </w:p>
          <w:p w:rsidR="00072A5C" w:rsidRPr="00AE7888" w:rsidRDefault="00072A5C" w:rsidP="00CE4C69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:rsidR="00072A5C" w:rsidRPr="00AE7888" w:rsidRDefault="00DD0D10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</w:t>
            </w:r>
          </w:p>
        </w:tc>
      </w:tr>
      <w:tr w:rsidR="00072A5C" w:rsidRPr="00AE7888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:rsidR="00072A5C" w:rsidRPr="00AE7888" w:rsidRDefault="003A1E20" w:rsidP="00B05AE4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9. Pisanje opisnih i pripovjednih tekstova</w:t>
            </w:r>
          </w:p>
        </w:tc>
        <w:tc>
          <w:tcPr>
            <w:tcW w:w="899" w:type="dxa"/>
            <w:shd w:val="clear" w:color="auto" w:fill="FFF1E7"/>
          </w:tcPr>
          <w:p w:rsidR="00072A5C" w:rsidRPr="00AE7888" w:rsidRDefault="00E87073" w:rsidP="009636CC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  <w:t>4</w:t>
            </w:r>
          </w:p>
        </w:tc>
        <w:tc>
          <w:tcPr>
            <w:tcW w:w="1843" w:type="dxa"/>
            <w:shd w:val="clear" w:color="auto" w:fill="FFF1E7"/>
          </w:tcPr>
          <w:p w:rsidR="00C90824" w:rsidRPr="00AE7888" w:rsidRDefault="00C90824" w:rsidP="00C90824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</w:rPr>
            </w:pPr>
            <w:r w:rsidRPr="00AE7888">
              <w:rPr>
                <w:b/>
                <w:color w:val="78230C" w:themeColor="accent1" w:themeShade="80"/>
              </w:rPr>
              <w:t>OŠ HJ A.5.4.</w:t>
            </w:r>
          </w:p>
          <w:p w:rsidR="00072A5C" w:rsidRPr="00AE7888" w:rsidRDefault="00C90824" w:rsidP="00C9082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</w:t>
            </w:r>
          </w:p>
        </w:tc>
        <w:tc>
          <w:tcPr>
            <w:tcW w:w="6095" w:type="dxa"/>
            <w:shd w:val="clear" w:color="auto" w:fill="FFF1E7"/>
          </w:tcPr>
          <w:p w:rsidR="00157F33" w:rsidRPr="00DD0D10" w:rsidRDefault="00157F33" w:rsidP="00DD0D1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</w:pPr>
            <w:r w:rsidRPr="00AE7888"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  <w:t>Razlikovati faze pisanja- 1. pripremna faza, 2. faza pisanja po planu, 3. faza usavršavanja, 4. faza predstavljanja. Služiti se različitim izvorima informacija. Provjeravati točnost informacija. Svjesno i točno citirati autorsko djelo poštujući intelektualno vlasništvo.</w:t>
            </w:r>
            <w:r w:rsidR="00DD0D1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AE788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Odabrati temu i istraživati o temi uz pomoć različitih izvora. Istraživati kako nastaje pisani tekst. Slušati radijsku emisiju „Ha, ho, hi, smijemo se mi“ s unaprijed zadanim uputama i zadatcima. Pisati sastavak trodjelne strukture strukture. Istraživati i zaključivati o školskoj zadaći. </w:t>
            </w:r>
          </w:p>
        </w:tc>
        <w:tc>
          <w:tcPr>
            <w:tcW w:w="2126" w:type="dxa"/>
            <w:shd w:val="clear" w:color="auto" w:fill="FFF1E7"/>
          </w:tcPr>
          <w:p w:rsidR="009676C4" w:rsidRPr="009676C4" w:rsidRDefault="009676C4" w:rsidP="009676C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opisuje faze u procesu pisanja                                     - sluša radijsku emisiju                 - piše sastavak trodjelne strukture                                       </w:t>
            </w:r>
          </w:p>
          <w:p w:rsidR="00072A5C" w:rsidRPr="00AE7888" w:rsidRDefault="00072A5C" w:rsidP="00157F33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:rsidR="00AE7888" w:rsidRPr="00DD0D10" w:rsidRDefault="00AE7888" w:rsidP="00DD0D10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D0D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C.2.1.</w:t>
            </w:r>
          </w:p>
          <w:p w:rsidR="00AE7888" w:rsidRPr="00DD0D10" w:rsidRDefault="00AE7888" w:rsidP="00DD0D1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D0D10">
              <w:rPr>
                <w:color w:val="000000" w:themeColor="text1"/>
                <w:sz w:val="18"/>
                <w:szCs w:val="18"/>
              </w:rPr>
              <w:t>uku A.2.2.</w:t>
            </w:r>
          </w:p>
          <w:p w:rsidR="00AE7888" w:rsidRPr="00DD0D10" w:rsidRDefault="00AE7888" w:rsidP="00DD0D1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D0D10">
              <w:rPr>
                <w:color w:val="000000" w:themeColor="text1"/>
                <w:sz w:val="18"/>
                <w:szCs w:val="18"/>
              </w:rPr>
              <w:t>uku A.2.3.</w:t>
            </w:r>
          </w:p>
          <w:p w:rsidR="00AE7888" w:rsidRPr="00DD0D10" w:rsidRDefault="00AE7888" w:rsidP="00DD0D1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D0D10">
              <w:rPr>
                <w:color w:val="000000" w:themeColor="text1"/>
                <w:sz w:val="18"/>
                <w:szCs w:val="18"/>
              </w:rPr>
              <w:t>osr A.2.1.</w:t>
            </w:r>
          </w:p>
          <w:p w:rsidR="00072A5C" w:rsidRPr="00DD0D10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72A5C" w:rsidRPr="00AE7888" w:rsidTr="00D641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:rsidR="00072A5C" w:rsidRPr="00AE7888" w:rsidRDefault="003A1E20" w:rsidP="00B05AE4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10. Roald Dahl, </w:t>
            </w:r>
            <w:r w:rsidRPr="009636CC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Charlie i tvornica čokolade</w:t>
            </w:r>
          </w:p>
        </w:tc>
        <w:tc>
          <w:tcPr>
            <w:tcW w:w="899" w:type="dxa"/>
          </w:tcPr>
          <w:p w:rsidR="00072A5C" w:rsidRPr="00AE7888" w:rsidRDefault="00E87073" w:rsidP="009636CC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</w:pPr>
            <w:r w:rsidRPr="00AE7888"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</w:tcPr>
          <w:p w:rsidR="00AE7888" w:rsidRPr="00AE7888" w:rsidRDefault="00AE7888" w:rsidP="00AE7888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</w:rPr>
            </w:pPr>
            <w:r w:rsidRPr="00AE7888">
              <w:rPr>
                <w:b/>
                <w:color w:val="78230C" w:themeColor="accent1" w:themeShade="80"/>
              </w:rPr>
              <w:t>OŠ HJ B.5.1., OŠ HJ B.5.2., OŠ HJ B.5.4.</w:t>
            </w:r>
          </w:p>
          <w:p w:rsidR="00072A5C" w:rsidRPr="00AE7888" w:rsidRDefault="00AE7888" w:rsidP="00AE788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</w:tcPr>
          <w:p w:rsidR="00157F33" w:rsidRPr="00DD0D10" w:rsidRDefault="00157F33" w:rsidP="00DD0D10">
            <w:pPr>
              <w:pStyle w:val="Bezproreda"/>
              <w:spacing w:before="120" w:after="24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</w:pPr>
            <w:r w:rsidRPr="00AE7888"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  <w:t xml:space="preserve">Primjenjivati osnovna književnoteorijska znanja, žanrovska i jezično-stilska obilježja </w:t>
            </w:r>
            <w:r w:rsidR="00DD0D10"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  <w:t xml:space="preserve">o književnome tekstu. </w:t>
            </w:r>
            <w:r w:rsidRPr="00AE7888">
              <w:rPr>
                <w:color w:val="000000" w:themeColor="text1"/>
                <w:sz w:val="18"/>
                <w:lang w:val="hr-HR"/>
              </w:rPr>
              <w:t xml:space="preserve">Odgovarati na pitanja o neknjiževnom tekstu Povijest čokolade. Uočiti temu i kompoziciju romana. Pronaći primjere za fizičku karakteizaciju lika te karakterizaciju postupcima. Navesti osobine glavnog lika </w:t>
            </w:r>
            <w:r w:rsidR="009676C4">
              <w:rPr>
                <w:color w:val="000000" w:themeColor="text1"/>
                <w:sz w:val="18"/>
                <w:lang w:val="hr-HR"/>
              </w:rPr>
              <w:t xml:space="preserve">s </w:t>
            </w:r>
            <w:r w:rsidRPr="00AE7888">
              <w:rPr>
                <w:color w:val="000000" w:themeColor="text1"/>
                <w:sz w:val="18"/>
                <w:lang w:val="hr-HR"/>
              </w:rPr>
              <w:t>pomoću umne mape</w:t>
            </w:r>
            <w:r w:rsidR="009676C4">
              <w:rPr>
                <w:color w:val="000000" w:themeColor="text1"/>
                <w:sz w:val="18"/>
                <w:lang w:val="hr-HR"/>
              </w:rPr>
              <w:t>.</w:t>
            </w:r>
            <w:r w:rsidRPr="00AE7888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676C4">
              <w:rPr>
                <w:color w:val="000000" w:themeColor="text1"/>
                <w:sz w:val="18"/>
                <w:lang w:val="hr-HR"/>
              </w:rPr>
              <w:t xml:space="preserve">                      </w:t>
            </w:r>
            <w:r w:rsidRPr="00AE7888">
              <w:rPr>
                <w:color w:val="000000" w:themeColor="text1"/>
                <w:sz w:val="18"/>
                <w:lang w:val="hr-HR"/>
              </w:rPr>
              <w:t xml:space="preserve">Uočiti sličnosti i razlike Charlieja i sebe putem Vennovog dijagrama.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Ispričati sažetak romana u trećoj osobi. Usporediti poglavlja romana s isječcima iz filma.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9676C4" w:rsidRPr="009676C4" w:rsidRDefault="00072A5C" w:rsidP="009676C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9676C4">
              <w:rPr>
                <w:color w:val="000000" w:themeColor="text1"/>
                <w:sz w:val="18"/>
                <w:lang w:val="hr-HR"/>
              </w:rPr>
              <w:t>odgovara na pitanja               - izrađuje umnu mapu       - uspoređuje s pomoću Vennova dijagrama                - sluša i gleda isječke filma</w:t>
            </w:r>
          </w:p>
          <w:p w:rsidR="00072A5C" w:rsidRPr="00AE7888" w:rsidRDefault="00072A5C" w:rsidP="00617AEF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:rsidR="00072A5C" w:rsidRPr="00DD0D10" w:rsidRDefault="00072A5C" w:rsidP="00AE7888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</w:p>
          <w:p w:rsidR="00072A5C" w:rsidRPr="00DD0D10" w:rsidRDefault="00DD0D10" w:rsidP="00DD0D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goo A.2.2.                       </w:t>
            </w:r>
            <w:r w:rsidR="00AE7888" w:rsidRPr="00DD0D10">
              <w:rPr>
                <w:color w:val="000000" w:themeColor="text1"/>
                <w:sz w:val="18"/>
                <w:szCs w:val="18"/>
              </w:rPr>
              <w:t>osr B.2.1.</w:t>
            </w:r>
          </w:p>
        </w:tc>
      </w:tr>
      <w:tr w:rsidR="00072A5C" w:rsidRPr="00AE7888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:rsidR="00072A5C" w:rsidRPr="00AE7888" w:rsidRDefault="003A1E20" w:rsidP="00B05AE4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11. Jasminka Tihi-Stepanić, </w:t>
            </w:r>
            <w:r w:rsidRPr="009636CC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Dječak koji je zaboravio svoj bicikl</w:t>
            </w:r>
          </w:p>
        </w:tc>
        <w:tc>
          <w:tcPr>
            <w:tcW w:w="899" w:type="dxa"/>
            <w:shd w:val="clear" w:color="auto" w:fill="FFF1E7"/>
          </w:tcPr>
          <w:p w:rsidR="00072A5C" w:rsidRPr="009636CC" w:rsidRDefault="00E87073" w:rsidP="009636CC">
            <w:pPr>
              <w:pStyle w:val="Bezproreda"/>
              <w:spacing w:before="120" w:after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9636CC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FFF1E7"/>
          </w:tcPr>
          <w:p w:rsidR="00AE7888" w:rsidRPr="00AE7888" w:rsidRDefault="00AE7888" w:rsidP="00AE788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</w:rPr>
            </w:pPr>
            <w:r w:rsidRPr="00AE7888">
              <w:rPr>
                <w:b/>
                <w:color w:val="78230C" w:themeColor="accent1" w:themeShade="80"/>
              </w:rPr>
              <w:t>OŠ HJ B.5.1., OŠ HJ B.5.2., OŠ HJ B.5.4.</w:t>
            </w:r>
          </w:p>
          <w:p w:rsidR="00072A5C" w:rsidRPr="00AE7888" w:rsidRDefault="00AE7888" w:rsidP="009636CC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  <w:shd w:val="clear" w:color="auto" w:fill="FFF1E7"/>
          </w:tcPr>
          <w:p w:rsidR="00157F33" w:rsidRPr="00DD0D10" w:rsidRDefault="00157F33" w:rsidP="00DD0D1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</w:pPr>
            <w:r w:rsidRPr="00AE7888"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  <w:t xml:space="preserve">Primjenjivati osnovna književnoteorijska znanja, žanrovska i jezično-stilska obilježja </w:t>
            </w:r>
            <w:r w:rsidR="00DD0D10"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  <w:t xml:space="preserve">o književnome tekstu. 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Rješavati test </w:t>
            </w:r>
            <w:r w:rsidR="00C90824" w:rsidRPr="00AE7888">
              <w:rPr>
                <w:i/>
                <w:color w:val="000000" w:themeColor="text1"/>
                <w:sz w:val="18"/>
                <w:lang w:val="hr-HR"/>
              </w:rPr>
              <w:t>Jesi li spreman za nova poznanstva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t>?  Slušati tekst I odgovarati na pitanja. Prepoznavati osobine likova, čitajući citate. Organizirati sudnicu, aktivno sudjelujući u razgovoru. Stvarati dijalog, propitujući I promišljajući o detaljima u događaju. Izraditi fabularnu piramidu.</w:t>
            </w:r>
          </w:p>
        </w:tc>
        <w:tc>
          <w:tcPr>
            <w:tcW w:w="2126" w:type="dxa"/>
            <w:shd w:val="clear" w:color="auto" w:fill="FFF1E7"/>
          </w:tcPr>
          <w:p w:rsidR="009676C4" w:rsidRPr="009676C4" w:rsidRDefault="00072A5C" w:rsidP="009636CC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9676C4">
              <w:rPr>
                <w:color w:val="000000" w:themeColor="text1"/>
                <w:sz w:val="18"/>
                <w:lang w:val="hr-HR"/>
              </w:rPr>
              <w:t xml:space="preserve">rješava test                             - sluša tekst i odgovara na pitanja                                 - sudjeluje u razgovoru </w:t>
            </w:r>
            <w:r w:rsidR="009636CC">
              <w:rPr>
                <w:color w:val="000000" w:themeColor="text1"/>
                <w:sz w:val="18"/>
                <w:lang w:val="hr-HR"/>
              </w:rPr>
              <w:t xml:space="preserve">         </w:t>
            </w:r>
            <w:r w:rsidR="009676C4">
              <w:rPr>
                <w:color w:val="000000" w:themeColor="text1"/>
                <w:sz w:val="18"/>
                <w:lang w:val="hr-HR"/>
              </w:rPr>
              <w:t>- piše fabularnu piramidu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:rsidR="00072A5C" w:rsidRPr="00DD0D10" w:rsidRDefault="00DD0D10" w:rsidP="00DD0D1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osr B.2.2                                    osr B.2.3.                                  </w:t>
            </w:r>
            <w:r w:rsidR="00AE7888" w:rsidRPr="00DD0D10">
              <w:rPr>
                <w:color w:val="000000" w:themeColor="text1"/>
                <w:sz w:val="18"/>
                <w:szCs w:val="18"/>
              </w:rPr>
              <w:t>osr C.2.1.</w:t>
            </w:r>
          </w:p>
        </w:tc>
      </w:tr>
      <w:tr w:rsidR="003A1E20" w:rsidRPr="00AE7888" w:rsidTr="00D641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:rsidR="003A1E20" w:rsidRPr="00AE7888" w:rsidRDefault="003A1E20" w:rsidP="00B05AE4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12. Darko Macan, </w:t>
            </w:r>
            <w:r w:rsidRPr="009636CC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Nove tenisice</w:t>
            </w:r>
          </w:p>
        </w:tc>
        <w:tc>
          <w:tcPr>
            <w:tcW w:w="899" w:type="dxa"/>
          </w:tcPr>
          <w:p w:rsidR="003A1E20" w:rsidRPr="00AE7888" w:rsidRDefault="00E87073" w:rsidP="009636CC">
            <w:pPr>
              <w:pStyle w:val="Bezproreda"/>
              <w:spacing w:before="120" w:after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</w:tcPr>
          <w:p w:rsidR="00AE7888" w:rsidRPr="00AE7888" w:rsidRDefault="00AE7888" w:rsidP="00AE7888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</w:rPr>
            </w:pPr>
            <w:r w:rsidRPr="00AE7888">
              <w:rPr>
                <w:b/>
                <w:color w:val="78230C" w:themeColor="accent1" w:themeShade="80"/>
              </w:rPr>
              <w:t>OŠ HJ B.5.1., OŠ HJ B.5.2., OŠ HJ B.5.4.</w:t>
            </w:r>
          </w:p>
          <w:p w:rsidR="003A1E20" w:rsidRPr="00AE7888" w:rsidRDefault="00AE7888" w:rsidP="009636CC">
            <w:pPr>
              <w:pStyle w:val="Bezproreda"/>
              <w:spacing w:before="6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lastRenderedPageBreak/>
              <w:t>OŠ HJ A.5.1., OŠ HJ A.5.2., OŠ HJ A.5.3., OŠ HJ A.5.4.</w:t>
            </w:r>
          </w:p>
        </w:tc>
        <w:tc>
          <w:tcPr>
            <w:tcW w:w="6095" w:type="dxa"/>
          </w:tcPr>
          <w:p w:rsidR="00C90824" w:rsidRPr="00B05AE4" w:rsidRDefault="00157F33" w:rsidP="00B05AE4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</w:pPr>
            <w:r w:rsidRPr="00AE7888"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  <w:lastRenderedPageBreak/>
              <w:t xml:space="preserve">Primjenjivati osnovna književnoteorijska znanja, žanrovska i jezično-stilska obilježja o književnome tekstu.  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Izraziti mišljenje u pisanom obliku o početnoj misli. Slušati tekst I odgovarati na pitanja (usmeno). Oblikovati kompoziciju fabule prema slijedu događaja. Prepoznati osobine lika, potkrepljujući ih izabranim citatima. Uočiti </w:t>
            </w:r>
            <w:r w:rsidR="009676C4">
              <w:rPr>
                <w:color w:val="000000" w:themeColor="text1"/>
                <w:sz w:val="18"/>
                <w:lang w:val="hr-HR"/>
              </w:rPr>
              <w:t xml:space="preserve">pripovjedne </w:t>
            </w:r>
            <w:r w:rsidR="00EA3E9B">
              <w:rPr>
                <w:color w:val="000000" w:themeColor="text1"/>
                <w:sz w:val="18"/>
                <w:lang w:val="hr-HR"/>
              </w:rPr>
              <w:t xml:space="preserve">tehnike </w:t>
            </w:r>
            <w:bookmarkStart w:id="0" w:name="_GoBack"/>
            <w:bookmarkEnd w:id="0"/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prema 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lastRenderedPageBreak/>
              <w:t xml:space="preserve">primjeru. Samostalno oprimjeriti </w:t>
            </w:r>
            <w:r w:rsidR="009676C4">
              <w:rPr>
                <w:color w:val="000000" w:themeColor="text1"/>
                <w:sz w:val="18"/>
                <w:lang w:val="hr-HR"/>
              </w:rPr>
              <w:t xml:space="preserve">pripovjedne 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t>tehnike iz teksta. Stvarati dijalog.</w:t>
            </w:r>
          </w:p>
        </w:tc>
        <w:tc>
          <w:tcPr>
            <w:tcW w:w="2126" w:type="dxa"/>
          </w:tcPr>
          <w:p w:rsidR="009676C4" w:rsidRPr="00AE7888" w:rsidRDefault="009676C4" w:rsidP="009676C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lastRenderedPageBreak/>
              <w:t>- izražava mišljenje pismeno                                     - piše dijalog                              - opisuje pripovjedne tehnike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:rsidR="003A1E20" w:rsidRPr="00DD0D10" w:rsidRDefault="00DD0D10" w:rsidP="00DD0D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uku D.2.2.                        osr B.2.1.                                      </w:t>
            </w:r>
            <w:r w:rsidR="00AE7888" w:rsidRPr="00DD0D10">
              <w:rPr>
                <w:color w:val="000000" w:themeColor="text1"/>
                <w:sz w:val="18"/>
                <w:szCs w:val="18"/>
              </w:rPr>
              <w:t>osr B.2.2.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  </w:t>
            </w:r>
            <w:r w:rsidR="00EA3E9B">
              <w:rPr>
                <w:color w:val="000000" w:themeColor="text1"/>
                <w:sz w:val="18"/>
                <w:szCs w:val="18"/>
              </w:rPr>
              <w:t>zdr B.2.1.</w:t>
            </w:r>
          </w:p>
        </w:tc>
      </w:tr>
      <w:tr w:rsidR="003A1E20" w:rsidRPr="00AE7888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:rsidR="003A1E20" w:rsidRPr="00AE7888" w:rsidRDefault="003A1E20" w:rsidP="009636CC">
            <w:pPr>
              <w:pStyle w:val="StandardWeb"/>
              <w:spacing w:before="120" w:beforeAutospacing="0" w:after="0" w:afterAutospacing="0"/>
              <w:ind w:left="113" w:right="113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13. Djelo za cjelovito čitanje - siječanj</w:t>
            </w:r>
          </w:p>
        </w:tc>
        <w:tc>
          <w:tcPr>
            <w:tcW w:w="899" w:type="dxa"/>
            <w:shd w:val="clear" w:color="auto" w:fill="FFF1E7"/>
          </w:tcPr>
          <w:p w:rsidR="003A1E20" w:rsidRPr="00AE7888" w:rsidRDefault="00E87073" w:rsidP="006A6A00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3</w:t>
            </w:r>
          </w:p>
        </w:tc>
        <w:tc>
          <w:tcPr>
            <w:tcW w:w="1843" w:type="dxa"/>
            <w:shd w:val="clear" w:color="auto" w:fill="FFF1E7"/>
          </w:tcPr>
          <w:p w:rsidR="00C90824" w:rsidRPr="00AE7888" w:rsidRDefault="00C90824" w:rsidP="00C90824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</w:rPr>
            </w:pPr>
            <w:r w:rsidRPr="00AE7888">
              <w:rPr>
                <w:b/>
                <w:color w:val="78230C" w:themeColor="accent1" w:themeShade="80"/>
              </w:rPr>
              <w:t>OŠ HJ B.5.1., OŠ HJ B.5.4.</w:t>
            </w:r>
          </w:p>
          <w:p w:rsidR="003A1E20" w:rsidRPr="00AE7888" w:rsidRDefault="00C90824" w:rsidP="00C90824">
            <w:pPr>
              <w:pStyle w:val="Bezproreda"/>
              <w:spacing w:before="6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  <w:shd w:val="clear" w:color="auto" w:fill="FFF1E7"/>
          </w:tcPr>
          <w:p w:rsidR="003A1E20" w:rsidRPr="00AE7888" w:rsidRDefault="00C90824" w:rsidP="00F04AA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>Izražavati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doživljaj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o pročitanom književnom tekstu.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br/>
              <w:t>Doživljavanjem pročitanoga izražavati vlastite osjećaje, stavove i vrijednosti. Komentirati i obrazlagati vlastito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razumijevanje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književnoga teksta. Prepoznavati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glavne ideje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i problematiku književnoga teksta i povezivati ih sa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stvarnošću. Stvaralački nadograđivati tekst kao odgovor na pročitano.</w:t>
            </w:r>
          </w:p>
        </w:tc>
        <w:tc>
          <w:tcPr>
            <w:tcW w:w="2126" w:type="dxa"/>
            <w:shd w:val="clear" w:color="auto" w:fill="FFF1E7"/>
          </w:tcPr>
          <w:p w:rsidR="009676C4" w:rsidRPr="00102A9E" w:rsidRDefault="009676C4" w:rsidP="009676C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</w:t>
            </w:r>
            <w:r w:rsidRPr="00102A9E">
              <w:rPr>
                <w:color w:val="000000" w:themeColor="text1"/>
                <w:sz w:val="18"/>
                <w:lang w:val="hr-HR"/>
              </w:rPr>
              <w:t xml:space="preserve">opisuje doživljaj djela </w:t>
            </w:r>
          </w:p>
          <w:p w:rsidR="009676C4" w:rsidRPr="00102A9E" w:rsidRDefault="009676C4" w:rsidP="009676C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komentira postupke likova</w:t>
            </w:r>
          </w:p>
          <w:p w:rsidR="009676C4" w:rsidRPr="00102A9E" w:rsidRDefault="009676C4" w:rsidP="009676C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imenuje glavne ideje I probleme u književnom djelu</w:t>
            </w:r>
          </w:p>
          <w:p w:rsidR="003A1E20" w:rsidRPr="009676C4" w:rsidRDefault="009676C4" w:rsidP="009676C4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stvaralački se usmeno i pismeno izražava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:rsidR="003A1E20" w:rsidRPr="00AE7888" w:rsidRDefault="009636CC" w:rsidP="00CE4C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  <w:r>
              <w:rPr>
                <w:color w:val="000000" w:themeColor="text1"/>
                <w:sz w:val="16"/>
                <w:lang w:val="hr-HR"/>
              </w:rPr>
              <w:t>-</w:t>
            </w:r>
          </w:p>
        </w:tc>
      </w:tr>
      <w:tr w:rsidR="003A1E20" w:rsidRPr="00AE7888" w:rsidTr="00D6410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:rsidR="003A1E20" w:rsidRPr="00AE7888" w:rsidRDefault="003A1E20" w:rsidP="009636CC">
            <w:pPr>
              <w:pStyle w:val="StandardWeb"/>
              <w:spacing w:before="120" w:beforeAutospacing="0" w:after="0" w:afterAutospacing="0"/>
              <w:ind w:left="113" w:right="113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14. Djelo za cjelovito čitanje -veljača</w:t>
            </w:r>
          </w:p>
        </w:tc>
        <w:tc>
          <w:tcPr>
            <w:tcW w:w="899" w:type="dxa"/>
          </w:tcPr>
          <w:p w:rsidR="003A1E20" w:rsidRPr="00AE7888" w:rsidRDefault="00E87073" w:rsidP="006A6A0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</w:tcPr>
          <w:p w:rsidR="00C90824" w:rsidRPr="00AE7888" w:rsidRDefault="00C90824" w:rsidP="00C90824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</w:rPr>
            </w:pPr>
            <w:r w:rsidRPr="00AE7888">
              <w:rPr>
                <w:b/>
                <w:color w:val="78230C" w:themeColor="accent1" w:themeShade="80"/>
              </w:rPr>
              <w:t>OŠ HJ B.5.1., OŠ HJ B.5.4.</w:t>
            </w:r>
          </w:p>
          <w:p w:rsidR="003A1E20" w:rsidRPr="00AE7888" w:rsidRDefault="00C90824" w:rsidP="00C90824">
            <w:pPr>
              <w:pStyle w:val="Bezproreda"/>
              <w:spacing w:before="6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</w:tcPr>
          <w:p w:rsidR="003A1E20" w:rsidRPr="00AE7888" w:rsidRDefault="00C90824" w:rsidP="00F04AA0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>Izražavati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doživljaj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o pročitanom književnom tekstu.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br/>
              <w:t>Doživljavanjem pročitanoga izražavati vlastite osjećaje, stavove i vrijednosti. Komentirati i obrazlagati vlastito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razumijevanje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književnoga teksta. Prepoznavati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glavne ideje</w:t>
            </w:r>
            <w:r w:rsidRPr="00AE7888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i problematiku književnoga teksta i povezivati ih sa</w:t>
            </w:r>
            <w:r w:rsidRPr="00AE7888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stvarnošću. Stvaralački nadograđivati tekst kao odgovor na pročitano.</w:t>
            </w:r>
          </w:p>
        </w:tc>
        <w:tc>
          <w:tcPr>
            <w:tcW w:w="2126" w:type="dxa"/>
          </w:tcPr>
          <w:p w:rsidR="009676C4" w:rsidRPr="00102A9E" w:rsidRDefault="009676C4" w:rsidP="009676C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 xml:space="preserve">- opisuje doživljaj djela </w:t>
            </w:r>
          </w:p>
          <w:p w:rsidR="009676C4" w:rsidRPr="00102A9E" w:rsidRDefault="009676C4" w:rsidP="009676C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komentira postupke likova</w:t>
            </w:r>
          </w:p>
          <w:p w:rsidR="009676C4" w:rsidRPr="00102A9E" w:rsidRDefault="009676C4" w:rsidP="009676C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imenuje glavne ideje I probleme u književnom djelu</w:t>
            </w:r>
          </w:p>
          <w:p w:rsidR="003A1E20" w:rsidRPr="00F55441" w:rsidRDefault="009676C4" w:rsidP="00F55441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stvaralački se usmeno i pismeno izražava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:rsidR="003A1E20" w:rsidRPr="00AE7888" w:rsidRDefault="009636CC" w:rsidP="00CE4C6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  <w:r>
              <w:rPr>
                <w:color w:val="000000" w:themeColor="text1"/>
                <w:sz w:val="16"/>
                <w:lang w:val="hr-HR"/>
              </w:rPr>
              <w:t>-</w:t>
            </w:r>
          </w:p>
        </w:tc>
      </w:tr>
      <w:tr w:rsidR="003A1E20" w:rsidRPr="00AE7888" w:rsidTr="00D64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  <w:bottom w:val="single" w:sz="4" w:space="0" w:color="78230C" w:themeColor="accent1" w:themeShade="80"/>
            </w:tcBorders>
            <w:shd w:val="clear" w:color="auto" w:fill="FFF1E7"/>
          </w:tcPr>
          <w:p w:rsidR="003A1E20" w:rsidRPr="00AE7888" w:rsidRDefault="004B1E3F" w:rsidP="009636CC">
            <w:pPr>
              <w:pStyle w:val="StandardWeb"/>
              <w:spacing w:before="120" w:beforeAutospacing="0" w:after="0" w:afterAutospacing="0"/>
              <w:ind w:left="113" w:right="113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E788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15. Popularnokulturni tekst: </w:t>
            </w:r>
            <w:r w:rsidRPr="009636CC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J. K</w:t>
            </w:r>
            <w:r w:rsidR="003A1E20" w:rsidRPr="009636CC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. Rowling, Razredbeni klobuk</w:t>
            </w:r>
          </w:p>
        </w:tc>
        <w:tc>
          <w:tcPr>
            <w:tcW w:w="899" w:type="dxa"/>
            <w:tcBorders>
              <w:bottom w:val="single" w:sz="4" w:space="0" w:color="78230C" w:themeColor="accent1" w:themeShade="80"/>
            </w:tcBorders>
            <w:shd w:val="clear" w:color="auto" w:fill="FFF1E7"/>
          </w:tcPr>
          <w:p w:rsidR="003A1E20" w:rsidRPr="00AE7888" w:rsidRDefault="00E87073" w:rsidP="006A6A00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78230C" w:themeColor="accent1" w:themeShade="80"/>
            </w:tcBorders>
            <w:shd w:val="clear" w:color="auto" w:fill="FFF1E7"/>
          </w:tcPr>
          <w:p w:rsidR="00AE7888" w:rsidRPr="00AE7888" w:rsidRDefault="00AE7888" w:rsidP="00AE788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</w:rPr>
            </w:pPr>
            <w:r w:rsidRPr="00AE7888">
              <w:rPr>
                <w:b/>
                <w:color w:val="78230C" w:themeColor="accent1" w:themeShade="80"/>
              </w:rPr>
              <w:t>OŠ HJ C.5.2.</w:t>
            </w:r>
          </w:p>
          <w:p w:rsidR="003A1E20" w:rsidRPr="00AE7888" w:rsidRDefault="00AE7888" w:rsidP="00AE788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AE7888">
              <w:rPr>
                <w:color w:val="000000" w:themeColor="text1"/>
                <w:sz w:val="18"/>
                <w:lang w:val="hr-HR"/>
              </w:rPr>
              <w:t>OŠ HJ A.5.1., OŠ HJ A.5.2., OŠ HJ A.5.3., OŠ HJ A.5.4.</w:t>
            </w:r>
          </w:p>
        </w:tc>
        <w:tc>
          <w:tcPr>
            <w:tcW w:w="6095" w:type="dxa"/>
            <w:tcBorders>
              <w:bottom w:val="single" w:sz="4" w:space="0" w:color="78230C" w:themeColor="accent1" w:themeShade="80"/>
            </w:tcBorders>
            <w:shd w:val="clear" w:color="auto" w:fill="FFF1E7"/>
          </w:tcPr>
          <w:p w:rsidR="003A1E20" w:rsidRPr="00AE7888" w:rsidRDefault="00F55441" w:rsidP="00F55441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>
              <w:rPr>
                <w:b/>
                <w:color w:val="78230C" w:themeColor="accent1" w:themeShade="80"/>
                <w:sz w:val="18"/>
                <w:lang w:val="hr-HR"/>
              </w:rPr>
              <w:t>Objašnjavati pojam popularne kulture</w:t>
            </w:r>
            <w:r w:rsidR="00C90824" w:rsidRPr="00AE7888">
              <w:rPr>
                <w:b/>
                <w:color w:val="78230C" w:themeColor="accent1" w:themeShade="80"/>
                <w:sz w:val="18"/>
                <w:lang w:val="hr-HR"/>
              </w:rPr>
              <w:t xml:space="preserve"> na temelju </w:t>
            </w:r>
            <w:r w:rsidR="00AE7888">
              <w:rPr>
                <w:b/>
                <w:color w:val="78230C" w:themeColor="accent1" w:themeShade="80"/>
                <w:sz w:val="18"/>
                <w:lang w:val="hr-HR"/>
              </w:rPr>
              <w:t>fenomena Harry Potter</w:t>
            </w:r>
            <w:r w:rsidR="00C90824" w:rsidRPr="00AE7888">
              <w:rPr>
                <w:b/>
                <w:color w:val="78230C" w:themeColor="accent1" w:themeShade="80"/>
                <w:sz w:val="18"/>
                <w:lang w:val="hr-HR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t>Upoznati školu Hogwarts iz romana popunavajući “upisnicu”. Razumjeti tekst odgovarajući na pitanja. Surađivati sa suučenicima u uglazbljivanju teksta  klobukove pjesme iz ulomka. Prikazati ulomak kao igrokaz glumeći uloge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Gledati insert iz filma i uočiti sličnosti i razlike s tekstom. Osmisliti pripadnost skupini izradom znaka</w:t>
            </w:r>
            <w:r>
              <w:rPr>
                <w:color w:val="000000" w:themeColor="text1"/>
                <w:sz w:val="18"/>
                <w:lang w:val="hr-HR"/>
              </w:rPr>
              <w:t>.</w:t>
            </w:r>
            <w:r w:rsidR="00C90824" w:rsidRPr="00AE7888">
              <w:rPr>
                <w:color w:val="000000" w:themeColor="text1"/>
                <w:sz w:val="18"/>
                <w:lang w:val="hr-HR"/>
              </w:rPr>
              <w:t xml:space="preserve">                </w:t>
            </w:r>
            <w:r w:rsidR="00C90824" w:rsidRPr="00AE7888">
              <w:rPr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bottom w:val="single" w:sz="4" w:space="0" w:color="78230C" w:themeColor="accent1" w:themeShade="80"/>
            </w:tcBorders>
            <w:shd w:val="clear" w:color="auto" w:fill="FFF1E7"/>
          </w:tcPr>
          <w:p w:rsidR="00F55441" w:rsidRPr="00AE7888" w:rsidRDefault="00F55441" w:rsidP="00F55441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usmeno objašnjava        - piše dramatizaciju                      - izvodi tekst                               - sluša i gleda film sa zadatkom</w:t>
            </w:r>
          </w:p>
        </w:tc>
        <w:tc>
          <w:tcPr>
            <w:tcW w:w="2127" w:type="dxa"/>
            <w:tcBorders>
              <w:bottom w:val="single" w:sz="4" w:space="0" w:color="78230C" w:themeColor="accent1" w:themeShade="80"/>
              <w:right w:val="single" w:sz="4" w:space="0" w:color="78230C" w:themeColor="accent1" w:themeShade="80"/>
            </w:tcBorders>
            <w:shd w:val="clear" w:color="auto" w:fill="FFF1E7"/>
          </w:tcPr>
          <w:p w:rsidR="003A1E20" w:rsidRPr="00AE7888" w:rsidRDefault="00F55441" w:rsidP="00CE4C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  <w:r>
              <w:rPr>
                <w:color w:val="000000" w:themeColor="text1"/>
                <w:sz w:val="16"/>
                <w:lang w:val="hr-HR"/>
              </w:rPr>
              <w:t>-</w:t>
            </w:r>
          </w:p>
        </w:tc>
      </w:tr>
    </w:tbl>
    <w:p w:rsidR="00CE4C69" w:rsidRPr="006A6A00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ivopisnatablicapopisa6-isticanje5"/>
        <w:tblW w:w="15254" w:type="dxa"/>
        <w:tblInd w:w="-618" w:type="dxa"/>
        <w:tblBorders>
          <w:top w:val="dashed" w:sz="4" w:space="0" w:color="78230C"/>
          <w:left w:val="dashed" w:sz="4" w:space="0" w:color="78230C"/>
          <w:bottom w:val="dashed" w:sz="4" w:space="0" w:color="78230C"/>
          <w:right w:val="dashed" w:sz="4" w:space="0" w:color="78230C"/>
          <w:insideH w:val="dashed" w:sz="4" w:space="0" w:color="78230C"/>
          <w:insideV w:val="dashed" w:sz="4" w:space="0" w:color="78230C"/>
        </w:tblBorders>
        <w:tblLook w:val="04A0" w:firstRow="1" w:lastRow="0" w:firstColumn="1" w:lastColumn="0" w:noHBand="0" w:noVBand="1"/>
      </w:tblPr>
      <w:tblGrid>
        <w:gridCol w:w="7792"/>
        <w:gridCol w:w="7462"/>
      </w:tblGrid>
      <w:tr w:rsidR="002A4AC7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none" w:sz="0" w:space="0" w:color="auto"/>
            </w:tcBorders>
            <w:vAlign w:val="center"/>
          </w:tcPr>
          <w:p w:rsidR="002A4AC7" w:rsidRPr="00AA079C" w:rsidRDefault="002A4AC7" w:rsidP="009505C2">
            <w:pPr>
              <w:ind w:left="170"/>
            </w:pPr>
            <w:r w:rsidRPr="00B05AE4">
              <w:rPr>
                <w:color w:val="78230C" w:themeColor="accent1" w:themeShade="80"/>
              </w:rPr>
              <w:t>SADRŽAJI UČENJA</w:t>
            </w:r>
          </w:p>
        </w:tc>
      </w:tr>
      <w:tr w:rsidR="002A4AC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single" w:sz="4" w:space="0" w:color="78230C" w:themeColor="accent1" w:themeShade="80"/>
            </w:tcBorders>
            <w:shd w:val="clear" w:color="auto" w:fill="FFF1E7"/>
          </w:tcPr>
          <w:p w:rsidR="00E87073" w:rsidRPr="00A77BBE" w:rsidRDefault="002A4AC7" w:rsidP="00E87073">
            <w:pPr>
              <w:spacing w:before="60"/>
              <w:rPr>
                <w:rFonts w:eastAsia="Times New Roman"/>
                <w:noProof/>
                <w:sz w:val="16"/>
                <w:szCs w:val="24"/>
              </w:rPr>
            </w:pPr>
            <w:r w:rsidRPr="00617AEF">
              <w:rPr>
                <w:rFonts w:ascii="Calibri" w:hAnsi="Calibri" w:cs="Calibri"/>
                <w:color w:val="000000" w:themeColor="text1"/>
                <w:sz w:val="20"/>
              </w:rPr>
              <w:t xml:space="preserve">- </w:t>
            </w:r>
            <w:r w:rsidR="00E87073" w:rsidRPr="00E87073">
              <w:rPr>
                <w:rFonts w:eastAsia="Times New Roman"/>
                <w:b w:val="0"/>
                <w:noProof/>
                <w:color w:val="000000" w:themeColor="text1"/>
                <w:sz w:val="18"/>
                <w:szCs w:val="24"/>
              </w:rPr>
              <w:t>morfološke kategorije imenica: rod, broj, padež, sklonidba (deklinacija), nazivi padeža, padežna pitanja, imenice, vrste imenica, kategorija roda (muški, ženski, srednji), kategorija broja (jednina i množina)</w:t>
            </w:r>
            <w:r w:rsidR="00F55441">
              <w:rPr>
                <w:rFonts w:eastAsia="Times New Roman"/>
                <w:b w:val="0"/>
                <w:noProof/>
                <w:color w:val="000000" w:themeColor="text1"/>
                <w:sz w:val="18"/>
                <w:szCs w:val="24"/>
              </w:rPr>
              <w:t>; pisanje, faze pisanja, trodjelna struktura pisanoga sastavka, školska zadaća: pripovjedač u 3. osobi, kratka priča; popularnokulturni tekst, popularna kultura</w:t>
            </w:r>
          </w:p>
          <w:p w:rsidR="002A4AC7" w:rsidRDefault="002A4AC7" w:rsidP="00E87073">
            <w:pPr>
              <w:pStyle w:val="StandardWeb"/>
              <w:spacing w:before="120" w:beforeAutospacing="0" w:after="0" w:afterAutospacing="0"/>
              <w:ind w:right="170"/>
            </w:pPr>
          </w:p>
        </w:tc>
      </w:tr>
      <w:tr w:rsidR="00F96D46" w:rsidTr="00B05AE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78230C" w:themeColor="accent1" w:themeShade="80"/>
              <w:left w:val="nil"/>
              <w:bottom w:val="nil"/>
              <w:right w:val="nil"/>
            </w:tcBorders>
            <w:vAlign w:val="center"/>
          </w:tcPr>
          <w:p w:rsidR="002A4AC7" w:rsidRDefault="002A4AC7" w:rsidP="00FF4EC9"/>
          <w:p w:rsidR="00F55441" w:rsidRDefault="00F55441" w:rsidP="00FF4EC9"/>
          <w:p w:rsidR="009636CC" w:rsidRDefault="009636CC" w:rsidP="00FF4EC9"/>
          <w:p w:rsidR="009636CC" w:rsidRDefault="009636CC" w:rsidP="00FF4EC9"/>
          <w:p w:rsidR="00F55441" w:rsidRDefault="00F55441" w:rsidP="00FF4EC9"/>
          <w:p w:rsidR="00F55441" w:rsidRPr="00B05AE4" w:rsidRDefault="00F55441" w:rsidP="00FF4EC9">
            <w:pPr>
              <w:rPr>
                <w:color w:val="78230C" w:themeColor="accent1" w:themeShade="80"/>
              </w:rPr>
            </w:pPr>
          </w:p>
          <w:p w:rsidR="00F96D46" w:rsidRDefault="00F96D46" w:rsidP="00FF4EC9">
            <w:r w:rsidRPr="00B05AE4">
              <w:rPr>
                <w:color w:val="78230C" w:themeColor="accent1" w:themeShade="80"/>
              </w:rPr>
              <w:t>ORGANIZACIJA UČENJA I POUČAVANJA</w:t>
            </w:r>
          </w:p>
        </w:tc>
        <w:tc>
          <w:tcPr>
            <w:tcW w:w="7462" w:type="dxa"/>
            <w:tcBorders>
              <w:top w:val="single" w:sz="4" w:space="0" w:color="78230C" w:themeColor="accent1" w:themeShade="80"/>
              <w:left w:val="nil"/>
              <w:bottom w:val="nil"/>
              <w:right w:val="nil"/>
            </w:tcBorders>
          </w:tcPr>
          <w:p w:rsidR="00F96D46" w:rsidRDefault="00F96D46" w:rsidP="0071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</w:tcBorders>
            <w:shd w:val="clear" w:color="auto" w:fill="78230C" w:themeFill="accent1" w:themeFillShade="80"/>
            <w:vAlign w:val="center"/>
          </w:tcPr>
          <w:p w:rsidR="00264790" w:rsidRPr="00FF4EC9" w:rsidRDefault="00264790" w:rsidP="00FF4EC9">
            <w:pPr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nil"/>
            </w:tcBorders>
            <w:shd w:val="clear" w:color="auto" w:fill="78230C" w:themeFill="accent1" w:themeFillShade="80"/>
            <w:vAlign w:val="center"/>
          </w:tcPr>
          <w:p w:rsidR="00264790" w:rsidRPr="00FF4EC9" w:rsidRDefault="00264790" w:rsidP="00FF4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:rsidTr="00B05AE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F55441" w:rsidRPr="009D17B9" w:rsidRDefault="00F55441" w:rsidP="00F55441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B67C90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  <w:p w:rsidR="00F55441" w:rsidRPr="00617AEF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7462" w:type="dxa"/>
          </w:tcPr>
          <w:p w:rsidR="00F55441" w:rsidRPr="009D17B9" w:rsidRDefault="00F55441" w:rsidP="00F55441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F55441" w:rsidRPr="009D17B9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F55441" w:rsidRPr="009D17B9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:rsidR="00F55441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B67C90" w:rsidRPr="00F55441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</w:t>
            </w:r>
            <w:r>
              <w:rPr>
                <w:color w:val="000000" w:themeColor="text1"/>
                <w:sz w:val="18"/>
                <w:lang w:val="hr-HR"/>
              </w:rPr>
              <w:t xml:space="preserve">                               </w:t>
            </w:r>
          </w:p>
        </w:tc>
      </w:tr>
    </w:tbl>
    <w:p w:rsidR="00264790" w:rsidRPr="00810B09" w:rsidRDefault="00264790" w:rsidP="00264790">
      <w:pPr>
        <w:rPr>
          <w:color w:val="987200" w:themeColor="accent5" w:themeShade="BF"/>
        </w:rPr>
      </w:pPr>
    </w:p>
    <w:tbl>
      <w:tblPr>
        <w:tblStyle w:val="Reetkatablice"/>
        <w:tblpPr w:leftFromText="180" w:rightFromText="180" w:horzAnchor="margin" w:tblpXSpec="center" w:tblpY="-360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:rsidTr="00B05AE4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78230C"/>
              <w:bottom w:val="dotted" w:sz="4" w:space="0" w:color="78230C"/>
            </w:tcBorders>
            <w:shd w:val="clear" w:color="auto" w:fill="FFFFFF" w:themeFill="background1"/>
          </w:tcPr>
          <w:p w:rsidR="00FF4EC9" w:rsidRPr="00D84677" w:rsidRDefault="00FF4EC9" w:rsidP="00D84677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B05AE4">
              <w:rPr>
                <w:b/>
                <w:color w:val="78230C" w:themeColor="accent1" w:themeShade="80"/>
              </w:rPr>
              <w:t>VREDNOVANJE</w:t>
            </w:r>
          </w:p>
        </w:tc>
      </w:tr>
      <w:tr w:rsidR="00264790" w:rsidTr="00B05AE4">
        <w:trPr>
          <w:trHeight w:val="421"/>
        </w:trPr>
        <w:tc>
          <w:tcPr>
            <w:tcW w:w="5274" w:type="dxa"/>
            <w:tcBorders>
              <w:top w:val="dashed" w:sz="4" w:space="0" w:color="78230C"/>
              <w:bottom w:val="dashed" w:sz="4" w:space="0" w:color="78230C"/>
            </w:tcBorders>
            <w:shd w:val="clear" w:color="auto" w:fill="FFF1E7"/>
            <w:vAlign w:val="center"/>
          </w:tcPr>
          <w:p w:rsidR="00264790" w:rsidRDefault="00264790" w:rsidP="00D84677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78230C"/>
              <w:bottom w:val="dashed" w:sz="4" w:space="0" w:color="78230C"/>
              <w:right w:val="dashed" w:sz="4" w:space="0" w:color="78230C"/>
            </w:tcBorders>
            <w:shd w:val="clear" w:color="auto" w:fill="FFE6D3" w:themeFill="accent4" w:themeFillTint="33"/>
          </w:tcPr>
          <w:p w:rsidR="00264790" w:rsidRDefault="00264790" w:rsidP="00D84677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78230C"/>
              <w:left w:val="dashed" w:sz="4" w:space="0" w:color="78230C"/>
              <w:bottom w:val="dashed" w:sz="4" w:space="0" w:color="78230C"/>
            </w:tcBorders>
            <w:shd w:val="clear" w:color="auto" w:fill="F5B7A6" w:themeFill="accent1" w:themeFillTint="66"/>
          </w:tcPr>
          <w:p w:rsidR="00264790" w:rsidRDefault="00264790" w:rsidP="00D84677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:rsidTr="00B05AE4">
        <w:trPr>
          <w:trHeight w:val="644"/>
        </w:trPr>
        <w:tc>
          <w:tcPr>
            <w:tcW w:w="5274" w:type="dxa"/>
            <w:tcBorders>
              <w:top w:val="dashed" w:sz="4" w:space="0" w:color="78230C"/>
              <w:bottom w:val="single" w:sz="4" w:space="0" w:color="78230C"/>
              <w:right w:val="dashed" w:sz="4" w:space="0" w:color="78230C"/>
            </w:tcBorders>
          </w:tcPr>
          <w:p w:rsidR="00264790" w:rsidRPr="00617AEF" w:rsidRDefault="00264790" w:rsidP="00D84677">
            <w:pPr>
              <w:rPr>
                <w:sz w:val="20"/>
              </w:rPr>
            </w:pPr>
          </w:p>
          <w:p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Razmjena informacija o učenju  i rezultatima učenja.</w:t>
            </w:r>
          </w:p>
          <w:p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EA7175" w:rsidRPr="00617AEF" w:rsidRDefault="00EA7175" w:rsidP="00D84677">
            <w:pPr>
              <w:rPr>
                <w:sz w:val="20"/>
              </w:rPr>
            </w:pPr>
          </w:p>
          <w:p w:rsidR="00EA7175" w:rsidRPr="00617AEF" w:rsidRDefault="00EA7175" w:rsidP="00D8467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78230C"/>
              <w:left w:val="dashed" w:sz="4" w:space="0" w:color="78230C"/>
              <w:bottom w:val="single" w:sz="4" w:space="0" w:color="78230C"/>
              <w:right w:val="dashed" w:sz="4" w:space="0" w:color="78230C"/>
            </w:tcBorders>
          </w:tcPr>
          <w:p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Učenik samovrednuje svoje uratke</w:t>
            </w:r>
            <w:r w:rsidR="009636CC">
              <w:rPr>
                <w:sz w:val="20"/>
              </w:rPr>
              <w:t>: umne mape, pisane sastavke</w:t>
            </w:r>
            <w:r w:rsidRPr="00617AEF">
              <w:rPr>
                <w:sz w:val="20"/>
              </w:rPr>
              <w:t>.</w:t>
            </w:r>
            <w:r w:rsidR="009636CC">
              <w:rPr>
                <w:sz w:val="20"/>
              </w:rPr>
              <w:t xml:space="preserve"> Sastavak vrednuje prema opisnicima. Uspoređuje svoje uratke</w:t>
            </w:r>
            <w:r w:rsidRPr="00617AEF">
              <w:rPr>
                <w:sz w:val="20"/>
              </w:rPr>
              <w:t xml:space="preserve"> s uradcima drugih učenika. Komentira što je dobro napravio, a što je mogao bolje. Postavlja pitanja da bi razumio uputu.</w:t>
            </w:r>
            <w:r w:rsidR="00EE004F" w:rsidRPr="00617AEF">
              <w:rPr>
                <w:sz w:val="20"/>
              </w:rPr>
              <w:t xml:space="preserve"> </w:t>
            </w:r>
          </w:p>
          <w:p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Zaključuje o svom napr</w:t>
            </w:r>
            <w:r w:rsidR="00EE004F" w:rsidRPr="00617AEF">
              <w:rPr>
                <w:sz w:val="20"/>
              </w:rPr>
              <w:t>etku na kraju teme. Analizira što nije usvojio i ostvario</w:t>
            </w:r>
            <w:r w:rsidRPr="00617AEF">
              <w:rPr>
                <w:sz w:val="20"/>
              </w:rPr>
              <w:t xml:space="preserve"> i vraća se na to. </w:t>
            </w:r>
          </w:p>
        </w:tc>
        <w:tc>
          <w:tcPr>
            <w:tcW w:w="5417" w:type="dxa"/>
            <w:tcBorders>
              <w:top w:val="dashed" w:sz="4" w:space="0" w:color="78230C"/>
              <w:left w:val="dashed" w:sz="4" w:space="0" w:color="78230C"/>
              <w:bottom w:val="single" w:sz="4" w:space="0" w:color="78230C"/>
            </w:tcBorders>
          </w:tcPr>
          <w:p w:rsidR="00264790" w:rsidRPr="00617AEF" w:rsidRDefault="006E0D3D" w:rsidP="001A6E6E">
            <w:pPr>
              <w:spacing w:before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</w:t>
            </w:r>
            <w:r w:rsidR="009636CC">
              <w:rPr>
                <w:sz w:val="20"/>
              </w:rPr>
              <w:t xml:space="preserve"> provjera znanja – </w:t>
            </w:r>
            <w:r w:rsidR="009636CC" w:rsidRPr="009636CC">
              <w:rPr>
                <w:i/>
                <w:sz w:val="20"/>
              </w:rPr>
              <w:t xml:space="preserve">Sklonidba </w:t>
            </w:r>
            <w:r w:rsidR="00566B88" w:rsidRPr="00617AEF">
              <w:rPr>
                <w:sz w:val="20"/>
              </w:rPr>
              <w:t>(sastoji se od dva dijela</w:t>
            </w:r>
            <w:r w:rsidR="00EE004F" w:rsidRPr="00617AEF">
              <w:rPr>
                <w:sz w:val="20"/>
              </w:rPr>
              <w:t xml:space="preserve">:          </w:t>
            </w:r>
            <w:r>
              <w:rPr>
                <w:sz w:val="20"/>
              </w:rPr>
              <w:t xml:space="preserve">            </w:t>
            </w:r>
            <w:r w:rsidR="00EE004F" w:rsidRPr="00617AEF">
              <w:rPr>
                <w:sz w:val="20"/>
              </w:rPr>
              <w:t xml:space="preserve">   a) </w:t>
            </w:r>
            <w:r w:rsidR="00566B88" w:rsidRPr="00617AEF">
              <w:rPr>
                <w:sz w:val="20"/>
              </w:rPr>
              <w:t>zadataka</w:t>
            </w:r>
            <w:r w:rsidR="00EE004F" w:rsidRPr="00617AEF">
              <w:rPr>
                <w:sz w:val="20"/>
              </w:rPr>
              <w:t xml:space="preserve"> (vrednovanje bodovima</w:t>
            </w:r>
            <w:r w:rsidR="00566B88" w:rsidRPr="00617AEF">
              <w:rPr>
                <w:sz w:val="20"/>
              </w:rPr>
              <w:t xml:space="preserve">) i </w:t>
            </w:r>
            <w:r w:rsidR="00EE004F" w:rsidRPr="00617AEF">
              <w:rPr>
                <w:sz w:val="20"/>
              </w:rPr>
              <w:t xml:space="preserve">b) </w:t>
            </w:r>
            <w:r w:rsidR="00566B88" w:rsidRPr="00617AEF">
              <w:rPr>
                <w:sz w:val="20"/>
              </w:rPr>
              <w:t>pisanog sastavka (vrednuje se opisnicima)</w:t>
            </w:r>
          </w:p>
          <w:p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r w:rsidR="009636CC">
              <w:rPr>
                <w:sz w:val="20"/>
              </w:rPr>
              <w:t xml:space="preserve">umne mape </w:t>
            </w:r>
            <w:r w:rsidR="00EE004F" w:rsidRPr="00617AEF">
              <w:rPr>
                <w:sz w:val="20"/>
              </w:rPr>
              <w:t>prema opisnicima</w:t>
            </w:r>
          </w:p>
          <w:p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r w:rsidR="009636CC">
              <w:rPr>
                <w:sz w:val="20"/>
              </w:rPr>
              <w:t xml:space="preserve">pisanog sastavka </w:t>
            </w:r>
            <w:r w:rsidR="0076484C" w:rsidRPr="00617AEF">
              <w:rPr>
                <w:sz w:val="20"/>
              </w:rPr>
              <w:t xml:space="preserve">prema </w:t>
            </w:r>
            <w:r w:rsidR="00EE004F" w:rsidRPr="00617AEF">
              <w:rPr>
                <w:sz w:val="20"/>
              </w:rPr>
              <w:t>opisnicima</w:t>
            </w:r>
          </w:p>
          <w:p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promatranje i ocjenjivanje učenika tijekom određenih aktivnosti u kojima su se posebno istaknuli</w:t>
            </w:r>
          </w:p>
          <w:p w:rsidR="0076484C" w:rsidRPr="00617AEF" w:rsidRDefault="0076484C" w:rsidP="001A6E6E">
            <w:pPr>
              <w:ind w:left="113"/>
              <w:rPr>
                <w:sz w:val="20"/>
              </w:rPr>
            </w:pPr>
          </w:p>
        </w:tc>
      </w:tr>
    </w:tbl>
    <w:p w:rsidR="0076484C" w:rsidRDefault="0076484C" w:rsidP="00264790">
      <w:pPr>
        <w:rPr>
          <w:color w:val="987200" w:themeColor="accent5" w:themeShade="BF"/>
        </w:rPr>
      </w:pPr>
    </w:p>
    <w:p w:rsidR="00F55441" w:rsidRDefault="00F55441" w:rsidP="00264790">
      <w:pPr>
        <w:rPr>
          <w:color w:val="987200" w:themeColor="accent5" w:themeShade="BF"/>
        </w:rPr>
      </w:pPr>
    </w:p>
    <w:p w:rsidR="00F55441" w:rsidRDefault="00F55441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:rsidTr="00643C88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987200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EA7175" w:rsidRPr="00D84677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9636CC">
              <w:rPr>
                <w:b/>
                <w:color w:val="78230C" w:themeColor="accent1" w:themeShade="80"/>
              </w:rPr>
              <w:lastRenderedPageBreak/>
              <w:t>POVEZANOST S MEĐUPREDMETNIM TEMAMA</w:t>
            </w:r>
          </w:p>
        </w:tc>
      </w:tr>
      <w:tr w:rsidR="00B67C90" w:rsidTr="009636CC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FFF1E7"/>
          </w:tcPr>
          <w:p w:rsidR="00B67C90" w:rsidRPr="009636CC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 xml:space="preserve">Učiti kako učiti </w:t>
            </w:r>
          </w:p>
          <w:p w:rsidR="00B67C90" w:rsidRPr="00617AEF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razvija  znanja i stječe vještine upravljanja vlastitim učenjem</w:t>
            </w:r>
          </w:p>
          <w:p w:rsidR="00B67C90" w:rsidRPr="00617AEF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primjenjuje odgovarajuće strategije učenja (vođeno)</w:t>
            </w:r>
          </w:p>
          <w:p w:rsidR="00DA6F9B" w:rsidRPr="00617AEF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</w:p>
          <w:p w:rsidR="00B67C90" w:rsidRPr="009636CC" w:rsidRDefault="009636CC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 xml:space="preserve">Građanski odgoj i obrazovanje </w:t>
            </w:r>
          </w:p>
          <w:p w:rsidR="009636CC" w:rsidRDefault="009636CC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- aktivno zastupa ljudska prava</w:t>
            </w:r>
          </w:p>
          <w:p w:rsidR="009636CC" w:rsidRDefault="009636CC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</w:p>
          <w:p w:rsidR="009636CC" w:rsidRPr="00617AEF" w:rsidRDefault="009636CC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FFE6D3" w:themeFill="accent4" w:themeFillTint="33"/>
          </w:tcPr>
          <w:p w:rsidR="007575AC" w:rsidRPr="009636CC" w:rsidRDefault="007575AC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 xml:space="preserve">Osobni i socijalni razvoj </w:t>
            </w:r>
          </w:p>
          <w:p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 razvija odnose poštovanja među vršnjacima i gradi prijateljstva; opisuje prijateljske odnose</w:t>
            </w:r>
          </w:p>
          <w:p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uočava reakcije drugih o sebi i kritički promišlja o njima</w:t>
            </w:r>
          </w:p>
          <w:p w:rsidR="00B67C90" w:rsidRPr="00617AEF" w:rsidRDefault="00B67C90" w:rsidP="007575AC">
            <w:pPr>
              <w:pStyle w:val="StandardWeb"/>
              <w:spacing w:before="0" w:beforeAutospacing="0" w:after="0" w:afterAutospacing="0"/>
              <w:rPr>
                <w:sz w:val="20"/>
              </w:rPr>
            </w:pPr>
          </w:p>
          <w:p w:rsidR="00DA6F9B" w:rsidRPr="009636CC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>Uporaba informacijsko-komunikacijske tehnologije</w:t>
            </w:r>
          </w:p>
          <w:p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/>
                <w:bCs/>
                <w:sz w:val="20"/>
                <w:szCs w:val="22"/>
              </w:rPr>
              <w:t>–</w:t>
            </w:r>
            <w:r w:rsidRPr="00617AEF">
              <w:rPr>
                <w:rFonts w:ascii="Calibri" w:hAnsi="Calibri" w:cs="Calibri"/>
                <w:sz w:val="20"/>
                <w:szCs w:val="22"/>
              </w:rPr>
              <w:t xml:space="preserve"> odabire odgovarajuću digitalnu tehnologiju za izvršavanje zadatka</w:t>
            </w:r>
          </w:p>
          <w:p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samostalno koristi poznate uređaje i programe</w:t>
            </w:r>
          </w:p>
          <w:p w:rsidR="00DA6F9B" w:rsidRPr="00617AEF" w:rsidRDefault="00DA6F9B" w:rsidP="007575AC">
            <w:pPr>
              <w:pStyle w:val="StandardWeb"/>
              <w:spacing w:before="0" w:beforeAutospacing="0" w:after="0" w:afterAutospacing="0"/>
              <w:rPr>
                <w:sz w:val="20"/>
              </w:rPr>
            </w:pPr>
          </w:p>
        </w:tc>
      </w:tr>
    </w:tbl>
    <w:tbl>
      <w:tblPr>
        <w:tblStyle w:val="Tablicapopisa2-isticanje5"/>
        <w:tblpPr w:leftFromText="180" w:rightFromText="180" w:vertAnchor="text" w:horzAnchor="margin" w:tblpXSpec="center" w:tblpY="541"/>
        <w:tblW w:w="15192" w:type="dxa"/>
        <w:tblBorders>
          <w:top w:val="single" w:sz="4" w:space="0" w:color="78230C" w:themeColor="accent1" w:themeShade="80"/>
          <w:left w:val="single" w:sz="4" w:space="0" w:color="78230C" w:themeColor="accent1" w:themeShade="80"/>
          <w:bottom w:val="single" w:sz="4" w:space="0" w:color="78230C" w:themeColor="accent1" w:themeShade="80"/>
          <w:right w:val="single" w:sz="4" w:space="0" w:color="78230C" w:themeColor="accent1" w:themeShade="80"/>
          <w:insideH w:val="single" w:sz="4" w:space="0" w:color="78230C" w:themeColor="accent1" w:themeShade="80"/>
          <w:insideV w:val="single" w:sz="4" w:space="0" w:color="78230C" w:themeColor="accent1" w:themeShade="80"/>
        </w:tblBorders>
        <w:tblLook w:val="04A0" w:firstRow="1" w:lastRow="0" w:firstColumn="1" w:lastColumn="0" w:noHBand="0" w:noVBand="1"/>
      </w:tblPr>
      <w:tblGrid>
        <w:gridCol w:w="1985"/>
        <w:gridCol w:w="13207"/>
      </w:tblGrid>
      <w:tr w:rsidR="00D84677" w:rsidTr="00963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D84677" w:rsidRPr="00B05AE4" w:rsidRDefault="00D84677" w:rsidP="00D84677">
            <w:pPr>
              <w:rPr>
                <w:color w:val="78230C" w:themeColor="accent1" w:themeShade="80"/>
              </w:rPr>
            </w:pPr>
            <w:r w:rsidRPr="00B05AE4">
              <w:rPr>
                <w:color w:val="78230C" w:themeColor="accent1" w:themeShade="80"/>
              </w:rPr>
              <w:t>SREDSTVA, ALATI</w:t>
            </w:r>
          </w:p>
        </w:tc>
        <w:tc>
          <w:tcPr>
            <w:tcW w:w="13207" w:type="dxa"/>
            <w:vAlign w:val="center"/>
          </w:tcPr>
          <w:p w:rsidR="00D84677" w:rsidRPr="0092759C" w:rsidRDefault="00D84677" w:rsidP="00D84677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28"/>
              </w:rPr>
            </w:pPr>
            <w:r w:rsidRPr="0092759C">
              <w:rPr>
                <w:color w:val="000000" w:themeColor="text1"/>
              </w:rPr>
              <w:t xml:space="preserve">Prema predviđenim aktivnostima: nastavni listići, </w:t>
            </w:r>
            <w:r>
              <w:rPr>
                <w:color w:val="000000" w:themeColor="text1"/>
              </w:rPr>
              <w:t xml:space="preserve">PowerPoint, </w:t>
            </w:r>
            <w:r w:rsidRPr="0092759C">
              <w:rPr>
                <w:color w:val="000000" w:themeColor="text1"/>
              </w:rPr>
              <w:t>Padlet, Wordwall, Kahoot</w:t>
            </w:r>
            <w:r>
              <w:rPr>
                <w:color w:val="000000" w:themeColor="text1"/>
              </w:rPr>
              <w:t>, Coogle</w:t>
            </w:r>
          </w:p>
        </w:tc>
      </w:tr>
      <w:tr w:rsidR="00D84677" w:rsidTr="0096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5D8CF" w:themeFill="accent3" w:themeFillTint="33"/>
            <w:vAlign w:val="center"/>
          </w:tcPr>
          <w:p w:rsidR="00D84677" w:rsidRPr="00B05AE4" w:rsidRDefault="00D84677" w:rsidP="00D84677">
            <w:pPr>
              <w:rPr>
                <w:bCs w:val="0"/>
                <w:color w:val="78230C" w:themeColor="accent1" w:themeShade="80"/>
              </w:rPr>
            </w:pPr>
            <w:r w:rsidRPr="00B05AE4">
              <w:rPr>
                <w:color w:val="78230C" w:themeColor="accent1" w:themeShade="80"/>
              </w:rPr>
              <w:t>IZVORI</w:t>
            </w:r>
          </w:p>
        </w:tc>
        <w:tc>
          <w:tcPr>
            <w:tcW w:w="13207" w:type="dxa"/>
            <w:shd w:val="clear" w:color="auto" w:fill="FFF1E7"/>
          </w:tcPr>
          <w:p w:rsidR="00D84677" w:rsidRDefault="001A6E6E" w:rsidP="00D846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Čitanka</w:t>
            </w:r>
            <w:r w:rsidR="00D84677" w:rsidRPr="0092759C">
              <w:rPr>
                <w:color w:val="000000" w:themeColor="text1"/>
              </w:rPr>
              <w:t xml:space="preserve"> </w:t>
            </w:r>
            <w:r w:rsidRPr="001A6E6E">
              <w:rPr>
                <w:i/>
                <w:color w:val="000000" w:themeColor="text1"/>
              </w:rPr>
              <w:t>Snaga riječi</w:t>
            </w:r>
            <w:r>
              <w:rPr>
                <w:color w:val="000000" w:themeColor="text1"/>
              </w:rPr>
              <w:t xml:space="preserve"> 5, udžbenik i radna bilježnica </w:t>
            </w:r>
            <w:r w:rsidR="00D84677" w:rsidRPr="001A6E6E">
              <w:rPr>
                <w:i/>
                <w:color w:val="000000" w:themeColor="text1"/>
              </w:rPr>
              <w:t>Naš hrvatski</w:t>
            </w:r>
            <w:r w:rsidR="00D84677">
              <w:rPr>
                <w:color w:val="000000" w:themeColor="text1"/>
              </w:rPr>
              <w:t xml:space="preserve"> 5, Školska knjiga, 2019. </w:t>
            </w:r>
          </w:p>
          <w:p w:rsidR="00D84677" w:rsidRDefault="005977F6" w:rsidP="00D84677">
            <w:pPr>
              <w:pStyle w:val="Standard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="00D84677">
                <w:rPr>
                  <w:rStyle w:val="Hiperveza"/>
                  <w:rFonts w:ascii="Calibri" w:hAnsi="Calibri" w:cs="Calibri"/>
                  <w:sz w:val="22"/>
                  <w:szCs w:val="22"/>
                </w:rPr>
                <w:t>Kako zavoljeti knjigu - Školski HRT</w:t>
              </w:r>
            </w:hyperlink>
          </w:p>
          <w:p w:rsidR="00D84677" w:rsidRPr="0092759C" w:rsidRDefault="00D84677" w:rsidP="00D84677">
            <w:pPr>
              <w:pStyle w:val="StandardWeb"/>
              <w:spacing w:before="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hyperlink r:id="rId10" w:history="1">
              <w:r w:rsidRPr="00146195">
                <w:rPr>
                  <w:rStyle w:val="Hiperveza"/>
                  <w:rFonts w:ascii="Calibri" w:hAnsi="Calibri" w:cs="Calibri"/>
                  <w:sz w:val="22"/>
                  <w:szCs w:val="22"/>
                </w:rPr>
                <w:t>http://www.medijskapismenost.hr/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264790" w:rsidRDefault="00264790" w:rsidP="00264790"/>
    <w:p w:rsidR="00264790" w:rsidRDefault="00264790"/>
    <w:p w:rsidR="00264790" w:rsidRDefault="00264790"/>
    <w:p w:rsidR="00264790" w:rsidRDefault="00264790"/>
    <w:p w:rsidR="00847147" w:rsidRDefault="00847147"/>
    <w:p w:rsidR="004C3878" w:rsidRDefault="004C3878"/>
    <w:p w:rsidR="00264790" w:rsidRDefault="00264790"/>
    <w:p w:rsidR="00264790" w:rsidRDefault="00264790"/>
    <w:sectPr w:rsidR="00264790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7F6" w:rsidRDefault="005977F6" w:rsidP="00B05AE4">
      <w:pPr>
        <w:spacing w:after="0" w:line="240" w:lineRule="auto"/>
      </w:pPr>
      <w:r>
        <w:separator/>
      </w:r>
    </w:p>
  </w:endnote>
  <w:endnote w:type="continuationSeparator" w:id="0">
    <w:p w:rsidR="005977F6" w:rsidRDefault="005977F6" w:rsidP="00B0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7F6" w:rsidRDefault="005977F6" w:rsidP="00B05AE4">
      <w:pPr>
        <w:spacing w:after="0" w:line="240" w:lineRule="auto"/>
      </w:pPr>
      <w:r>
        <w:separator/>
      </w:r>
    </w:p>
  </w:footnote>
  <w:footnote w:type="continuationSeparator" w:id="0">
    <w:p w:rsidR="005977F6" w:rsidRDefault="005977F6" w:rsidP="00B05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14D64"/>
    <w:rsid w:val="00051CA6"/>
    <w:rsid w:val="00063282"/>
    <w:rsid w:val="00072A5C"/>
    <w:rsid w:val="00096100"/>
    <w:rsid w:val="000A2DA1"/>
    <w:rsid w:val="000A42EE"/>
    <w:rsid w:val="000E059F"/>
    <w:rsid w:val="0011243C"/>
    <w:rsid w:val="00157F33"/>
    <w:rsid w:val="001A6E6E"/>
    <w:rsid w:val="001B3291"/>
    <w:rsid w:val="001B73A3"/>
    <w:rsid w:val="001C47AA"/>
    <w:rsid w:val="001F676D"/>
    <w:rsid w:val="00251DB2"/>
    <w:rsid w:val="00264790"/>
    <w:rsid w:val="00286883"/>
    <w:rsid w:val="002A4AC7"/>
    <w:rsid w:val="002C4794"/>
    <w:rsid w:val="002C78DA"/>
    <w:rsid w:val="003A1E20"/>
    <w:rsid w:val="003A2A28"/>
    <w:rsid w:val="003B4864"/>
    <w:rsid w:val="003D6883"/>
    <w:rsid w:val="004478C8"/>
    <w:rsid w:val="004478D2"/>
    <w:rsid w:val="004A0C1B"/>
    <w:rsid w:val="004B100A"/>
    <w:rsid w:val="004B1E3F"/>
    <w:rsid w:val="004C3878"/>
    <w:rsid w:val="004F1539"/>
    <w:rsid w:val="00501D5D"/>
    <w:rsid w:val="0054757F"/>
    <w:rsid w:val="005533DF"/>
    <w:rsid w:val="00566B88"/>
    <w:rsid w:val="00583D00"/>
    <w:rsid w:val="005977F6"/>
    <w:rsid w:val="005B7772"/>
    <w:rsid w:val="005E4BC1"/>
    <w:rsid w:val="00617AEF"/>
    <w:rsid w:val="0063493E"/>
    <w:rsid w:val="00643C88"/>
    <w:rsid w:val="006738D3"/>
    <w:rsid w:val="006A5ACE"/>
    <w:rsid w:val="006A6A00"/>
    <w:rsid w:val="006B15C7"/>
    <w:rsid w:val="006E0D3D"/>
    <w:rsid w:val="006E5CDB"/>
    <w:rsid w:val="006F747B"/>
    <w:rsid w:val="00713517"/>
    <w:rsid w:val="00725173"/>
    <w:rsid w:val="00752AC2"/>
    <w:rsid w:val="00752E58"/>
    <w:rsid w:val="007575AC"/>
    <w:rsid w:val="0076484C"/>
    <w:rsid w:val="008066BD"/>
    <w:rsid w:val="00810B09"/>
    <w:rsid w:val="00843D74"/>
    <w:rsid w:val="00847147"/>
    <w:rsid w:val="0085249C"/>
    <w:rsid w:val="0086253C"/>
    <w:rsid w:val="008C5EFD"/>
    <w:rsid w:val="00903D08"/>
    <w:rsid w:val="0092759C"/>
    <w:rsid w:val="009505C2"/>
    <w:rsid w:val="00953581"/>
    <w:rsid w:val="009636CC"/>
    <w:rsid w:val="009676C4"/>
    <w:rsid w:val="00973D21"/>
    <w:rsid w:val="009A5F37"/>
    <w:rsid w:val="009B76B1"/>
    <w:rsid w:val="009D1287"/>
    <w:rsid w:val="00A12B1B"/>
    <w:rsid w:val="00A55D67"/>
    <w:rsid w:val="00A64D0E"/>
    <w:rsid w:val="00A9463A"/>
    <w:rsid w:val="00AA079C"/>
    <w:rsid w:val="00AC1ECC"/>
    <w:rsid w:val="00AE6A0E"/>
    <w:rsid w:val="00AE7888"/>
    <w:rsid w:val="00B05AE4"/>
    <w:rsid w:val="00B67C90"/>
    <w:rsid w:val="00B71647"/>
    <w:rsid w:val="00BC6933"/>
    <w:rsid w:val="00BF7953"/>
    <w:rsid w:val="00C27C68"/>
    <w:rsid w:val="00C47D6D"/>
    <w:rsid w:val="00C73B1E"/>
    <w:rsid w:val="00C77685"/>
    <w:rsid w:val="00C8603A"/>
    <w:rsid w:val="00C90824"/>
    <w:rsid w:val="00C96529"/>
    <w:rsid w:val="00C9720A"/>
    <w:rsid w:val="00CA5AF1"/>
    <w:rsid w:val="00CB15CD"/>
    <w:rsid w:val="00CE4C69"/>
    <w:rsid w:val="00D22A8F"/>
    <w:rsid w:val="00D32623"/>
    <w:rsid w:val="00D40000"/>
    <w:rsid w:val="00D413F4"/>
    <w:rsid w:val="00D64106"/>
    <w:rsid w:val="00D7340A"/>
    <w:rsid w:val="00D84677"/>
    <w:rsid w:val="00DA6F9B"/>
    <w:rsid w:val="00DB1308"/>
    <w:rsid w:val="00DD0D10"/>
    <w:rsid w:val="00DD2851"/>
    <w:rsid w:val="00DD59CB"/>
    <w:rsid w:val="00E15C28"/>
    <w:rsid w:val="00E21207"/>
    <w:rsid w:val="00E229A8"/>
    <w:rsid w:val="00E30900"/>
    <w:rsid w:val="00E5680B"/>
    <w:rsid w:val="00E6589D"/>
    <w:rsid w:val="00E77911"/>
    <w:rsid w:val="00E77A22"/>
    <w:rsid w:val="00E87073"/>
    <w:rsid w:val="00EA3E9B"/>
    <w:rsid w:val="00EA7175"/>
    <w:rsid w:val="00ED54B5"/>
    <w:rsid w:val="00EE004F"/>
    <w:rsid w:val="00EF0C4E"/>
    <w:rsid w:val="00F04AA0"/>
    <w:rsid w:val="00F22C55"/>
    <w:rsid w:val="00F32345"/>
    <w:rsid w:val="00F55441"/>
    <w:rsid w:val="00F56F33"/>
    <w:rsid w:val="00F75D79"/>
    <w:rsid w:val="00F7779A"/>
    <w:rsid w:val="00F96D46"/>
    <w:rsid w:val="00FA06B9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EBC4F-D10D-46D7-B445-4C2EB82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2C4794"/>
  </w:style>
  <w:style w:type="paragraph" w:customStyle="1" w:styleId="paragraph">
    <w:name w:val="paragraph"/>
    <w:basedOn w:val="Normal"/>
    <w:rsid w:val="002C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0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5AE4"/>
  </w:style>
  <w:style w:type="paragraph" w:styleId="Podnoje">
    <w:name w:val="footer"/>
    <w:basedOn w:val="Normal"/>
    <w:link w:val="PodnojeChar"/>
    <w:uiPriority w:val="99"/>
    <w:unhideWhenUsed/>
    <w:rsid w:val="00B0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ijskapismenost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olski.hrt.hr/emisije/388/kako-zavoljeti-knjig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11BE-BA73-46F8-9421-EB4C8885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2751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2019-05-26T18:51:00Z</cp:lastPrinted>
  <dcterms:created xsi:type="dcterms:W3CDTF">2020-07-28T07:28:00Z</dcterms:created>
  <dcterms:modified xsi:type="dcterms:W3CDTF">2020-07-28T07:28:00Z</dcterms:modified>
</cp:coreProperties>
</file>